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1300d8c2e1e4dea"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c8e3f3f6f5494ce7">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13</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за образовне профиле сарадник у дигиталним медијима, сарадник у филмској и телевизијској продукцији, сарадник у аудио продукцији и сарадник у новинарству</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за образовне профиле сарадник у дигиталним медијима, сарадник у филмској и телевизијској продукцији, сарадник у аудио продукцији и сарадник у новинарству („Службени гласник РС – Просветни гласник”, бр. 16/21, 8/24 и 5/25), у делу: „ПЛАН И ПРОГРАМ НАСТАВЕ И УЧЕЊА ЗА ОБРАЗОВНИ ПРОФИЛ САРАДНИК У ФИЛМСКОЈ И ТЕЛЕВИЗИЈСКОЈ ПРОДУКЦИЈИ”, после програма изборног програма: „ЕСТЕТИКА”, додаје се: „Програм матурског испита за образовни профил сарадник у филмској и телевизијској продукцији”.</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САРАДНИК У АУДИО ПРОДУКЦИЈИ”, после програма изборног програма: „ПЕВАЊЕ ПОПУЛАРНЕ МУЗИКЕ”, додаје се: „Програм матурског испита за образовни профил сарадник у аудио продукцији”.</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САРАДНИК У НОВИНАРСТВУ”, после програма изборног програма: „ЕСТЕТИКА”, додаје се: „Програм матурског испита за образовни профил сарадник у новинарству”.</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110-00-28/2026-03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САРАДНИК У НОВИНАРСТВУ</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сарадник у новинарству</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сарадник у новинарству </w:t>
      </w:r>
      <w:r>
        <w:rPr>
          <w:rFonts w:ascii="Verdana" w:hAnsi="Verdana" w:eastAsia="Verdana" w:cs="Verdana"/>
          <w:sz w:val="22"/>
        </w:rPr>
        <w:t xml:space="preserve">(„Службени гласник РС – Просветни гласник”, број 3/24).</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сарадник у новинарству</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сарадник у новинарству.</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сарадник у новинарству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стандардизовани радни задаци и образац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три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w:t>
      </w:r>
      <w:r>
        <w:rPr>
          <w:rFonts w:ascii="Verdana" w:hAnsi="Verdana" w:eastAsia="Verdana" w:cs="Verdana"/>
          <w:sz w:val="22"/>
        </w:rPr>
        <w:br/>
      </w:r>
      <w:r>
        <w:rPr>
          <w:rFonts w:ascii="Verdana" w:hAnsi="Verdana" w:eastAsia="Verdana" w:cs="Verdana"/>
          <w:sz w:val="22"/>
        </w:rPr>
        <w:t xml:space="preserve">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Културологија;</w:t>
      </w:r>
    </w:p>
    <w:p>
      <w:pPr>
        <w:spacing w:before="0" w:line="210" w:lineRule="atLeast"/>
        <w:ind w:left="0" w:right="0"/>
      </w:pPr>
      <w:r>
        <w:rPr>
          <w:rFonts w:ascii="Verdana" w:hAnsi="Verdana" w:eastAsia="Verdana" w:cs="Verdana"/>
          <w:sz w:val="22"/>
        </w:rPr>
        <w:t xml:space="preserve">– Сценарио и драматургија;</w:t>
      </w:r>
    </w:p>
    <w:p>
      <w:pPr>
        <w:spacing w:before="0" w:line="210" w:lineRule="atLeast"/>
        <w:ind w:left="0" w:right="0"/>
      </w:pPr>
      <w:r>
        <w:rPr>
          <w:rFonts w:ascii="Verdana" w:hAnsi="Verdana" w:eastAsia="Verdana" w:cs="Verdana"/>
          <w:sz w:val="22"/>
        </w:rPr>
        <w:t xml:space="preserve">– Мултимедија;</w:t>
      </w:r>
    </w:p>
    <w:p>
      <w:pPr>
        <w:spacing w:before="0" w:line="210" w:lineRule="atLeast"/>
        <w:ind w:left="0" w:right="0"/>
      </w:pPr>
      <w:r>
        <w:rPr>
          <w:rFonts w:ascii="Verdana" w:hAnsi="Verdana" w:eastAsia="Verdana" w:cs="Verdana"/>
          <w:sz w:val="22"/>
        </w:rPr>
        <w:t xml:space="preserve">– Продукција у култури и медијима.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b/>
          <w:sz w:val="22"/>
        </w:rPr>
        <w:t xml:space="preserve">сарадник у новинарству</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сарадник у новинарству. </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један</w:t>
      </w:r>
      <w:r>
        <w:rPr>
          <w:rFonts w:ascii="Verdana" w:hAnsi="Verdana" w:eastAsia="Verdana" w:cs="Verdana"/>
          <w:b/>
          <w:sz w:val="22"/>
        </w:rPr>
        <w:t xml:space="preserve"> радни задатак</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образац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на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сарадник у новинарству</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сарадник у новинарству</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САРАДНИК У ФИЛМСКОЈ И ТЕЛЕВИЗИЈСКОЈ ПРОДУКЦИЈИ</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сарадник у филмској и телевизијској продукцији</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сарадник у филмској и телевизијској продукцији</w:t>
      </w:r>
      <w:r>
        <w:rPr>
          <w:rFonts w:ascii="Verdana" w:hAnsi="Verdana" w:eastAsia="Verdana" w:cs="Verdana"/>
          <w:sz w:val="22"/>
        </w:rPr>
        <w:t xml:space="preserve"> („Службени гласник РС – Просветни гласник”, број 15/23).</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сарадник у филмској и телевизијској продукцији</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сарадник у филмској и телевизијској продукцији.</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сарадник у филмској и телевизијској продукцији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w:t>
      </w:r>
      <w:r>
        <w:rPr>
          <w:rFonts w:ascii="Verdana" w:hAnsi="Verdana" w:eastAsia="Verdana" w:cs="Verdana"/>
          <w:sz w:val="22"/>
        </w:rPr>
        <w:br/>
      </w:r>
      <w:r>
        <w:rPr>
          <w:rFonts w:ascii="Verdana" w:hAnsi="Verdana" w:eastAsia="Verdana" w:cs="Verdana"/>
          <w:sz w:val="22"/>
        </w:rPr>
        <w:t xml:space="preserve">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w:t>
      </w:r>
      <w:r>
        <w:rPr>
          <w:rFonts w:ascii="Verdana" w:hAnsi="Verdana" w:eastAsia="Verdana" w:cs="Verdana"/>
          <w:b/>
          <w:sz w:val="22"/>
        </w:rPr>
        <w:t xml:space="preserve">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Културологија;</w:t>
      </w:r>
    </w:p>
    <w:p>
      <w:pPr>
        <w:spacing w:before="0" w:line="210" w:lineRule="atLeast"/>
        <w:ind w:left="0" w:right="0"/>
      </w:pPr>
      <w:r>
        <w:rPr>
          <w:rFonts w:ascii="Verdana" w:hAnsi="Verdana" w:eastAsia="Verdana" w:cs="Verdana"/>
          <w:sz w:val="22"/>
        </w:rPr>
        <w:t xml:space="preserve">– Сценарио и драматургија;</w:t>
      </w:r>
    </w:p>
    <w:p>
      <w:pPr>
        <w:spacing w:before="0" w:line="210" w:lineRule="atLeast"/>
        <w:ind w:left="0" w:right="0"/>
      </w:pPr>
      <w:r>
        <w:rPr>
          <w:rFonts w:ascii="Verdana" w:hAnsi="Verdana" w:eastAsia="Verdana" w:cs="Verdana"/>
          <w:sz w:val="22"/>
        </w:rPr>
        <w:t xml:space="preserve">– Мултимедија;</w:t>
      </w:r>
    </w:p>
    <w:p>
      <w:pPr>
        <w:spacing w:before="0" w:line="210" w:lineRule="atLeast"/>
        <w:ind w:left="0" w:right="0"/>
      </w:pPr>
      <w:r>
        <w:rPr>
          <w:rFonts w:ascii="Verdana" w:hAnsi="Verdana" w:eastAsia="Verdana" w:cs="Verdana"/>
          <w:sz w:val="22"/>
        </w:rPr>
        <w:t xml:space="preserve">– Продукција у култури и медијима.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 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i/>
          <w:sz w:val="22"/>
        </w:rPr>
        <w:t xml:space="preserve">сарадник у филмској и телевизијској продукцији.</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сарадник у филмској и телевизијској продукцији</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w:t>
      </w:r>
      <w:r>
        <w:rPr>
          <w:rFonts w:ascii="Verdana" w:hAnsi="Verdana" w:eastAsia="Verdana" w:cs="Verdana"/>
          <w:sz w:val="22"/>
        </w:rPr>
        <w:t xml:space="preserve">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сарадник у филмској и телевизијској продукцији</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сарадник у филмској и телевизијској продукцији</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САРАДНИК У АУДИО ПРОДУКЦИЈИ</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сарадник у аудио продукцији</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сарадник у аудио продукцији </w:t>
      </w:r>
      <w:r>
        <w:rPr>
          <w:rFonts w:ascii="Verdana" w:hAnsi="Verdana" w:eastAsia="Verdana" w:cs="Verdana"/>
          <w:sz w:val="22"/>
        </w:rPr>
        <w:t xml:space="preserve">(„Службени гласник РС – Просветни гласник”, број 15/23).</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сарадник у аудио продукцији</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сарадник у аудио продукцији.</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сарадник у аудио продукцији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w:t>
      </w:r>
    </w:p>
    <w:p>
      <w:pPr>
        <w:spacing w:before="0" w:line="210" w:lineRule="atLeast"/>
        <w:ind w:left="0" w:right="0"/>
      </w:pPr>
      <w:r>
        <w:rPr>
          <w:rFonts w:ascii="Verdana" w:hAnsi="Verdana" w:eastAsia="Verdana" w:cs="Verdana"/>
          <w:sz w:val="22"/>
        </w:rPr>
        <w:t xml:space="preserve">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четири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Културологија;</w:t>
      </w:r>
    </w:p>
    <w:p>
      <w:pPr>
        <w:spacing w:before="0" w:line="210" w:lineRule="atLeast"/>
        <w:ind w:left="0" w:right="0"/>
      </w:pPr>
      <w:r>
        <w:rPr>
          <w:rFonts w:ascii="Verdana" w:hAnsi="Verdana" w:eastAsia="Verdana" w:cs="Verdana"/>
          <w:sz w:val="22"/>
        </w:rPr>
        <w:t xml:space="preserve">– Сценарио и драматургија;</w:t>
      </w:r>
    </w:p>
    <w:p>
      <w:pPr>
        <w:spacing w:before="0" w:line="210" w:lineRule="atLeast"/>
        <w:ind w:left="0" w:right="0"/>
      </w:pPr>
      <w:r>
        <w:rPr>
          <w:rFonts w:ascii="Verdana" w:hAnsi="Verdana" w:eastAsia="Verdana" w:cs="Verdana"/>
          <w:sz w:val="22"/>
        </w:rPr>
        <w:t xml:space="preserve">– Мултимедија;</w:t>
      </w:r>
    </w:p>
    <w:p>
      <w:pPr>
        <w:spacing w:before="0" w:line="210" w:lineRule="atLeast"/>
        <w:ind w:left="0" w:right="0"/>
      </w:pPr>
      <w:r>
        <w:rPr>
          <w:rFonts w:ascii="Verdana" w:hAnsi="Verdana" w:eastAsia="Verdana" w:cs="Verdana"/>
          <w:sz w:val="22"/>
        </w:rPr>
        <w:t xml:space="preserve">– Продукција у култури и медијима.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w:t>
      </w:r>
      <w:r>
        <w:rPr>
          <w:rFonts w:ascii="Verdana" w:hAnsi="Verdana" w:eastAsia="Verdana" w:cs="Verdana"/>
          <w:i/>
          <w:sz w:val="22"/>
        </w:rPr>
        <w:t xml:space="preserve">сарадник у аудио продукцији.</w:t>
      </w:r>
      <w:r>
        <w:rPr>
          <w:rFonts w:ascii="Verdana" w:hAnsi="Verdana" w:eastAsia="Verdana" w:cs="Verdana"/>
          <w:sz w:val="22"/>
        </w:rPr>
        <w:t xml:space="preserve">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сарадник у аудио продукцији</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два радна задатка</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Од стандардизованих радних задатака сачињава се одговарајући број комбинација радних задатака за матурски практични рад. На основу листе комбинација из Приручника, школа формира школску листу комбинација у сваком испитном року. Број комбинација у школској листи мора бити најмање за 10% већи од броја ученика у одељењу који полажу матурски практичан рад. Ученик извлачи комбинацију радних задатака на дан полагања матурског практичног рада.</w:t>
      </w:r>
    </w:p>
    <w:p>
      <w:pPr>
        <w:spacing w:before="0" w:line="210" w:lineRule="atLeast"/>
        <w:ind w:left="0" w:right="0"/>
      </w:pPr>
      <w:r>
        <w:rPr>
          <w:rFonts w:ascii="Verdana" w:hAnsi="Verdana" w:eastAsia="Verdana" w:cs="Verdana"/>
          <w:sz w:val="22"/>
        </w:rPr>
        <w:t xml:space="preserve">Сваки радни задатак може да се оцени са највише</w:t>
      </w:r>
      <w:r>
        <w:rPr>
          <w:rFonts w:ascii="Verdana" w:hAnsi="Verdana" w:eastAsia="Verdana" w:cs="Verdana"/>
          <w:sz w:val="22"/>
        </w:rPr>
        <w:t xml:space="preserve">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0–99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100–124</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125–150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151–176</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177–200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сарадник у аудио продукцији</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сарадник у аудио продукцији</w:t>
      </w:r>
      <w:r>
        <w:rPr>
          <w:rFonts w:ascii="Verdana" w:hAnsi="Verdana" w:eastAsia="Verdana" w:cs="Verdana"/>
          <w:sz w:val="22"/>
        </w:rPr>
        <w:t xml:space="preserve">.</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c8e3f3f6f5494ce7" /></Relationships>
</file>