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77BA" w14:textId="77777777" w:rsidR="00331D0B" w:rsidRPr="00331D0B" w:rsidRDefault="00331D0B" w:rsidP="00331D0B">
      <w:pPr>
        <w:jc w:val="both"/>
        <w:rPr>
          <w:rFonts w:asciiTheme="minorHAnsi" w:hAnsiTheme="minorHAnsi" w:cstheme="minorHAnsi"/>
          <w:b/>
          <w:bCs/>
        </w:rPr>
      </w:pPr>
      <w:r w:rsidRPr="00331D0B">
        <w:rPr>
          <w:rFonts w:asciiTheme="minorHAnsi" w:hAnsiTheme="minorHAnsi" w:cstheme="minorHAnsi"/>
          <w:b/>
          <w:bCs/>
        </w:rPr>
        <w:t xml:space="preserve">РАДИОНИЦА: „ЗАВИСНОСТ ОД ИНТЕРНЕТА – ИСТИНА ИЛИ </w:t>
      </w:r>
      <w:proofErr w:type="gramStart"/>
      <w:r w:rsidRPr="00331D0B">
        <w:rPr>
          <w:rFonts w:asciiTheme="minorHAnsi" w:hAnsiTheme="minorHAnsi" w:cstheme="minorHAnsi"/>
          <w:b/>
          <w:bCs/>
        </w:rPr>
        <w:t>МИТ?“</w:t>
      </w:r>
      <w:proofErr w:type="gramEnd"/>
      <w:r w:rsidRPr="00331D0B">
        <w:rPr>
          <w:rFonts w:asciiTheme="minorHAnsi" w:hAnsiTheme="minorHAnsi" w:cstheme="minorHAnsi"/>
          <w:b/>
          <w:bCs/>
        </w:rPr>
        <w:t xml:space="preserve"> </w:t>
      </w:r>
    </w:p>
    <w:p w14:paraId="4129EBA5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</w:p>
    <w:p w14:paraId="0041E0F4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</w:p>
    <w:p w14:paraId="7A5F931B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>ЦИЉ РАДИОНИЦЕ</w:t>
      </w:r>
    </w:p>
    <w:p w14:paraId="3F9B61EE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</w:p>
    <w:p w14:paraId="4708B7B6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• </w:t>
      </w:r>
      <w:proofErr w:type="spellStart"/>
      <w:r w:rsidRPr="00331D0B">
        <w:rPr>
          <w:rFonts w:asciiTheme="minorHAnsi" w:hAnsiTheme="minorHAnsi" w:cstheme="minorHAnsi"/>
        </w:rPr>
        <w:t>увид</w:t>
      </w:r>
      <w:proofErr w:type="spellEnd"/>
      <w:r w:rsidRPr="00331D0B">
        <w:rPr>
          <w:rFonts w:asciiTheme="minorHAnsi" w:hAnsiTheme="minorHAnsi" w:cstheme="minorHAnsi"/>
        </w:rPr>
        <w:t xml:space="preserve"> у </w:t>
      </w:r>
      <w:proofErr w:type="spellStart"/>
      <w:r w:rsidRPr="00331D0B">
        <w:rPr>
          <w:rFonts w:asciiTheme="minorHAnsi" w:hAnsiTheme="minorHAnsi" w:cstheme="minorHAnsi"/>
        </w:rPr>
        <w:t>предности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недостатке</w:t>
      </w:r>
      <w:proofErr w:type="spellEnd"/>
      <w:r w:rsidRPr="00331D0B">
        <w:rPr>
          <w:rFonts w:asciiTheme="minorHAnsi" w:hAnsiTheme="minorHAnsi" w:cstheme="minorHAnsi"/>
        </w:rPr>
        <w:t xml:space="preserve"> („</w:t>
      </w:r>
      <w:proofErr w:type="spellStart"/>
      <w:r w:rsidRPr="00331D0B">
        <w:rPr>
          <w:rFonts w:asciiTheme="minorHAnsi" w:hAnsiTheme="minorHAnsi" w:cstheme="minorHAnsi"/>
        </w:rPr>
        <w:t>добре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лоше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стране</w:t>
      </w:r>
      <w:proofErr w:type="spellEnd"/>
      <w:r w:rsidRPr="00331D0B">
        <w:rPr>
          <w:rFonts w:asciiTheme="minorHAnsi" w:hAnsiTheme="minorHAnsi" w:cstheme="minorHAnsi"/>
        </w:rPr>
        <w:t xml:space="preserve">”) </w:t>
      </w:r>
      <w:proofErr w:type="spellStart"/>
      <w:r w:rsidRPr="00331D0B">
        <w:rPr>
          <w:rFonts w:asciiTheme="minorHAnsi" w:hAnsiTheme="minorHAnsi" w:cstheme="minorHAnsi"/>
        </w:rPr>
        <w:t>кориштења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интернета</w:t>
      </w:r>
      <w:proofErr w:type="spellEnd"/>
    </w:p>
    <w:p w14:paraId="347C8933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• </w:t>
      </w:r>
      <w:proofErr w:type="spellStart"/>
      <w:r w:rsidRPr="00331D0B">
        <w:rPr>
          <w:rFonts w:asciiTheme="minorHAnsi" w:hAnsiTheme="minorHAnsi" w:cstheme="minorHAnsi"/>
        </w:rPr>
        <w:t>дефинисање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зависности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од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интернета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описавање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модалитета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зависности</w:t>
      </w:r>
      <w:proofErr w:type="spellEnd"/>
    </w:p>
    <w:p w14:paraId="28A83954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• </w:t>
      </w:r>
      <w:proofErr w:type="spellStart"/>
      <w:r w:rsidRPr="00331D0B">
        <w:rPr>
          <w:rFonts w:asciiTheme="minorHAnsi" w:hAnsiTheme="minorHAnsi" w:cstheme="minorHAnsi"/>
        </w:rPr>
        <w:t>увид</w:t>
      </w:r>
      <w:proofErr w:type="spellEnd"/>
      <w:r w:rsidRPr="00331D0B">
        <w:rPr>
          <w:rFonts w:asciiTheme="minorHAnsi" w:hAnsiTheme="minorHAnsi" w:cstheme="minorHAnsi"/>
        </w:rPr>
        <w:t xml:space="preserve"> у </w:t>
      </w:r>
      <w:proofErr w:type="spellStart"/>
      <w:r w:rsidRPr="00331D0B">
        <w:rPr>
          <w:rFonts w:asciiTheme="minorHAnsi" w:hAnsiTheme="minorHAnsi" w:cstheme="minorHAnsi"/>
        </w:rPr>
        <w:t>критеријуме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зависности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од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интернетуа</w:t>
      </w:r>
      <w:proofErr w:type="spellEnd"/>
    </w:p>
    <w:p w14:paraId="58AC1026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• </w:t>
      </w:r>
      <w:proofErr w:type="spellStart"/>
      <w:r w:rsidRPr="00331D0B">
        <w:rPr>
          <w:rFonts w:asciiTheme="minorHAnsi" w:hAnsiTheme="minorHAnsi" w:cstheme="minorHAnsi"/>
        </w:rPr>
        <w:t>навођење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могућих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штетних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последица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претераног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кориштења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интернета</w:t>
      </w:r>
      <w:proofErr w:type="spellEnd"/>
    </w:p>
    <w:p w14:paraId="5BF46A54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• </w:t>
      </w:r>
      <w:proofErr w:type="spellStart"/>
      <w:r w:rsidRPr="00331D0B">
        <w:rPr>
          <w:rFonts w:asciiTheme="minorHAnsi" w:hAnsiTheme="minorHAnsi" w:cstheme="minorHAnsi"/>
        </w:rPr>
        <w:t>увид</w:t>
      </w:r>
      <w:proofErr w:type="spellEnd"/>
      <w:r w:rsidRPr="00331D0B">
        <w:rPr>
          <w:rFonts w:asciiTheme="minorHAnsi" w:hAnsiTheme="minorHAnsi" w:cstheme="minorHAnsi"/>
        </w:rPr>
        <w:t xml:space="preserve"> у </w:t>
      </w:r>
      <w:proofErr w:type="spellStart"/>
      <w:r w:rsidRPr="00331D0B">
        <w:rPr>
          <w:rFonts w:asciiTheme="minorHAnsi" w:hAnsiTheme="minorHAnsi" w:cstheme="minorHAnsi"/>
        </w:rPr>
        <w:t>одређене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начине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заштите</w:t>
      </w:r>
      <w:proofErr w:type="spellEnd"/>
      <w:r w:rsidRPr="00331D0B">
        <w:rPr>
          <w:rFonts w:asciiTheme="minorHAnsi" w:hAnsiTheme="minorHAnsi" w:cstheme="minorHAnsi"/>
        </w:rPr>
        <w:t xml:space="preserve"> у </w:t>
      </w:r>
      <w:proofErr w:type="spellStart"/>
      <w:r w:rsidRPr="00331D0B">
        <w:rPr>
          <w:rFonts w:asciiTheme="minorHAnsi" w:hAnsiTheme="minorHAnsi" w:cstheme="minorHAnsi"/>
        </w:rPr>
        <w:t>виртуалном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окружењу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умањивања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потенцијалних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негативних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последица</w:t>
      </w:r>
      <w:proofErr w:type="spellEnd"/>
      <w:r w:rsidRPr="00331D0B">
        <w:rPr>
          <w:rFonts w:asciiTheme="minorHAnsi" w:hAnsiTheme="minorHAnsi" w:cstheme="minorHAnsi"/>
        </w:rPr>
        <w:t>.</w:t>
      </w:r>
    </w:p>
    <w:p w14:paraId="4AA00144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</w:p>
    <w:p w14:paraId="775D64FE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>ЦИЉНА ГРУПА:</w:t>
      </w:r>
    </w:p>
    <w:p w14:paraId="54F85590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Ученици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узраста</w:t>
      </w:r>
      <w:proofErr w:type="spellEnd"/>
      <w:r w:rsidRPr="00331D0B">
        <w:rPr>
          <w:rFonts w:asciiTheme="minorHAnsi" w:hAnsiTheme="minorHAnsi" w:cstheme="minorHAnsi"/>
        </w:rPr>
        <w:t xml:space="preserve"> 11-14 и 15-19 </w:t>
      </w:r>
      <w:proofErr w:type="spellStart"/>
      <w:r w:rsidRPr="00331D0B">
        <w:rPr>
          <w:rFonts w:asciiTheme="minorHAnsi" w:hAnsiTheme="minorHAnsi" w:cstheme="minorHAnsi"/>
        </w:rPr>
        <w:t>година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</w:p>
    <w:p w14:paraId="55F767BA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ТРАЈАЊЕ РАДИОНИЦЕ: </w:t>
      </w:r>
    </w:p>
    <w:p w14:paraId="0F53326D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 55 </w:t>
      </w:r>
      <w:proofErr w:type="spellStart"/>
      <w:r w:rsidRPr="00331D0B">
        <w:rPr>
          <w:rFonts w:asciiTheme="minorHAnsi" w:hAnsiTheme="minorHAnsi" w:cstheme="minorHAnsi"/>
        </w:rPr>
        <w:t>минута</w:t>
      </w:r>
      <w:proofErr w:type="spellEnd"/>
    </w:p>
    <w:p w14:paraId="05C229A3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>ПОТРЕБАН МАТЕРИЈАЛ:</w:t>
      </w:r>
    </w:p>
    <w:p w14:paraId="04C401E0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• </w:t>
      </w:r>
      <w:proofErr w:type="spellStart"/>
      <w:r w:rsidRPr="00331D0B">
        <w:rPr>
          <w:rFonts w:asciiTheme="minorHAnsi" w:hAnsiTheme="minorHAnsi" w:cstheme="minorHAnsi"/>
        </w:rPr>
        <w:t>радни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лист</w:t>
      </w:r>
      <w:proofErr w:type="spellEnd"/>
      <w:r w:rsidRPr="00331D0B">
        <w:rPr>
          <w:rFonts w:asciiTheme="minorHAnsi" w:hAnsiTheme="minorHAnsi" w:cstheme="minorHAnsi"/>
        </w:rPr>
        <w:t xml:space="preserve"> „</w:t>
      </w:r>
      <w:proofErr w:type="spellStart"/>
      <w:r w:rsidRPr="00331D0B">
        <w:rPr>
          <w:rFonts w:asciiTheme="minorHAnsi" w:hAnsiTheme="minorHAnsi" w:cstheme="minorHAnsi"/>
        </w:rPr>
        <w:t>ИнтернетСвезналица</w:t>
      </w:r>
      <w:proofErr w:type="spellEnd"/>
      <w:r w:rsidRPr="00331D0B">
        <w:rPr>
          <w:rFonts w:asciiTheme="minorHAnsi" w:hAnsiTheme="minorHAnsi" w:cstheme="minorHAnsi"/>
        </w:rPr>
        <w:t>”</w:t>
      </w:r>
    </w:p>
    <w:p w14:paraId="6E888F91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• </w:t>
      </w:r>
      <w:proofErr w:type="spellStart"/>
      <w:r w:rsidRPr="00331D0B">
        <w:rPr>
          <w:rFonts w:asciiTheme="minorHAnsi" w:hAnsiTheme="minorHAnsi" w:cstheme="minorHAnsi"/>
        </w:rPr>
        <w:t>прибор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писање</w:t>
      </w:r>
      <w:proofErr w:type="spellEnd"/>
      <w:r w:rsidRPr="00331D0B">
        <w:rPr>
          <w:rFonts w:asciiTheme="minorHAnsi" w:hAnsiTheme="minorHAnsi" w:cstheme="minorHAnsi"/>
        </w:rPr>
        <w:t xml:space="preserve"> (</w:t>
      </w:r>
      <w:proofErr w:type="spellStart"/>
      <w:r w:rsidRPr="00331D0B">
        <w:rPr>
          <w:rFonts w:asciiTheme="minorHAnsi" w:hAnsiTheme="minorHAnsi" w:cstheme="minorHAnsi"/>
        </w:rPr>
        <w:t>оловке</w:t>
      </w:r>
      <w:proofErr w:type="spellEnd"/>
      <w:r w:rsidRPr="00331D0B">
        <w:rPr>
          <w:rFonts w:asciiTheme="minorHAnsi" w:hAnsiTheme="minorHAnsi" w:cstheme="minorHAnsi"/>
        </w:rPr>
        <w:t xml:space="preserve"> и/</w:t>
      </w:r>
      <w:proofErr w:type="spellStart"/>
      <w:r w:rsidRPr="00331D0B">
        <w:rPr>
          <w:rFonts w:asciiTheme="minorHAnsi" w:hAnsiTheme="minorHAnsi" w:cstheme="minorHAnsi"/>
        </w:rPr>
        <w:t>или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бојице</w:t>
      </w:r>
      <w:proofErr w:type="spellEnd"/>
      <w:r w:rsidRPr="00331D0B">
        <w:rPr>
          <w:rFonts w:asciiTheme="minorHAnsi" w:hAnsiTheme="minorHAnsi" w:cstheme="minorHAnsi"/>
        </w:rPr>
        <w:t xml:space="preserve">), </w:t>
      </w:r>
      <w:proofErr w:type="spellStart"/>
      <w:r w:rsidRPr="00331D0B">
        <w:rPr>
          <w:rFonts w:asciiTheme="minorHAnsi" w:hAnsiTheme="minorHAnsi" w:cstheme="minorHAnsi"/>
        </w:rPr>
        <w:t>хамер-папир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табла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креда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др</w:t>
      </w:r>
      <w:proofErr w:type="spellEnd"/>
      <w:r w:rsidRPr="00331D0B">
        <w:rPr>
          <w:rFonts w:asciiTheme="minorHAnsi" w:hAnsiTheme="minorHAnsi" w:cstheme="minorHAnsi"/>
        </w:rPr>
        <w:t>.</w:t>
      </w:r>
    </w:p>
    <w:p w14:paraId="07F8996D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</w:p>
    <w:p w14:paraId="6722A5DD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УВОДНИ ДЕО (5 </w:t>
      </w:r>
      <w:proofErr w:type="spellStart"/>
      <w:r w:rsidRPr="00331D0B">
        <w:rPr>
          <w:rFonts w:asciiTheme="minorHAnsi" w:hAnsiTheme="minorHAnsi" w:cstheme="minorHAnsi"/>
        </w:rPr>
        <w:t>мин</w:t>
      </w:r>
      <w:proofErr w:type="spellEnd"/>
      <w:r w:rsidRPr="00331D0B">
        <w:rPr>
          <w:rFonts w:asciiTheme="minorHAnsi" w:hAnsiTheme="minorHAnsi" w:cstheme="minorHAnsi"/>
        </w:rPr>
        <w:t>)</w:t>
      </w:r>
    </w:p>
    <w:p w14:paraId="37420320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Објашњење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циљева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динамике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радионица</w:t>
      </w:r>
      <w:proofErr w:type="spellEnd"/>
      <w:r w:rsidRPr="00331D0B">
        <w:rPr>
          <w:rFonts w:asciiTheme="minorHAnsi" w:hAnsiTheme="minorHAnsi" w:cstheme="minorHAnsi"/>
        </w:rPr>
        <w:t xml:space="preserve">. </w:t>
      </w:r>
    </w:p>
    <w:p w14:paraId="7A7EB56B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</w:p>
    <w:p w14:paraId="6A02BF0F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ЦЕНТРАЛНИ ДЕО (35 </w:t>
      </w:r>
      <w:proofErr w:type="spellStart"/>
      <w:r w:rsidRPr="00331D0B">
        <w:rPr>
          <w:rFonts w:asciiTheme="minorHAnsi" w:hAnsiTheme="minorHAnsi" w:cstheme="minorHAnsi"/>
        </w:rPr>
        <w:t>мин</w:t>
      </w:r>
      <w:proofErr w:type="spellEnd"/>
      <w:r w:rsidRPr="00331D0B">
        <w:rPr>
          <w:rFonts w:asciiTheme="minorHAnsi" w:hAnsiTheme="minorHAnsi" w:cstheme="minorHAnsi"/>
        </w:rPr>
        <w:t>)</w:t>
      </w:r>
    </w:p>
    <w:p w14:paraId="06687F97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Поделити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ученике</w:t>
      </w:r>
      <w:proofErr w:type="spellEnd"/>
      <w:r w:rsidRPr="00331D0B">
        <w:rPr>
          <w:rFonts w:asciiTheme="minorHAnsi" w:hAnsiTheme="minorHAnsi" w:cstheme="minorHAnsi"/>
        </w:rPr>
        <w:t xml:space="preserve"> у </w:t>
      </w:r>
      <w:proofErr w:type="spellStart"/>
      <w:r w:rsidRPr="00331D0B">
        <w:rPr>
          <w:rFonts w:asciiTheme="minorHAnsi" w:hAnsiTheme="minorHAnsi" w:cstheme="minorHAnsi"/>
        </w:rPr>
        <w:t>две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групе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од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којих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једна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има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задатак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навести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предности</w:t>
      </w:r>
      <w:proofErr w:type="spellEnd"/>
      <w:r w:rsidRPr="00331D0B">
        <w:rPr>
          <w:rFonts w:asciiTheme="minorHAnsi" w:hAnsiTheme="minorHAnsi" w:cstheme="minorHAnsi"/>
        </w:rPr>
        <w:t xml:space="preserve"> („</w:t>
      </w:r>
      <w:proofErr w:type="spellStart"/>
      <w:r w:rsidRPr="00331D0B">
        <w:rPr>
          <w:rFonts w:asciiTheme="minorHAnsi" w:hAnsiTheme="minorHAnsi" w:cstheme="minorHAnsi"/>
        </w:rPr>
        <w:t>добре</w:t>
      </w:r>
      <w:proofErr w:type="spellEnd"/>
    </w:p>
    <w:p w14:paraId="71F36EDD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стране</w:t>
      </w:r>
      <w:proofErr w:type="spellEnd"/>
      <w:r w:rsidRPr="00331D0B">
        <w:rPr>
          <w:rFonts w:asciiTheme="minorHAnsi" w:hAnsiTheme="minorHAnsi" w:cstheme="minorHAnsi"/>
        </w:rPr>
        <w:t xml:space="preserve">”) </w:t>
      </w:r>
      <w:proofErr w:type="spellStart"/>
      <w:r w:rsidRPr="00331D0B">
        <w:rPr>
          <w:rFonts w:asciiTheme="minorHAnsi" w:hAnsiTheme="minorHAnsi" w:cstheme="minorHAnsi"/>
        </w:rPr>
        <w:t>кориштења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интернета</w:t>
      </w:r>
      <w:proofErr w:type="spellEnd"/>
      <w:r w:rsidRPr="00331D0B">
        <w:rPr>
          <w:rFonts w:asciiTheme="minorHAnsi" w:hAnsiTheme="minorHAnsi" w:cstheme="minorHAnsi"/>
        </w:rPr>
        <w:t xml:space="preserve">, а </w:t>
      </w:r>
      <w:proofErr w:type="spellStart"/>
      <w:r w:rsidRPr="00331D0B">
        <w:rPr>
          <w:rFonts w:asciiTheme="minorHAnsi" w:hAnsiTheme="minorHAnsi" w:cstheme="minorHAnsi"/>
        </w:rPr>
        <w:t>друга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недостатке</w:t>
      </w:r>
      <w:proofErr w:type="spellEnd"/>
      <w:r w:rsidRPr="00331D0B">
        <w:rPr>
          <w:rFonts w:asciiTheme="minorHAnsi" w:hAnsiTheme="minorHAnsi" w:cstheme="minorHAnsi"/>
        </w:rPr>
        <w:t xml:space="preserve"> („</w:t>
      </w:r>
      <w:proofErr w:type="spellStart"/>
      <w:r w:rsidRPr="00331D0B">
        <w:rPr>
          <w:rFonts w:asciiTheme="minorHAnsi" w:hAnsiTheme="minorHAnsi" w:cstheme="minorHAnsi"/>
        </w:rPr>
        <w:t>лоше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стране</w:t>
      </w:r>
      <w:proofErr w:type="spellEnd"/>
      <w:r w:rsidRPr="00331D0B">
        <w:rPr>
          <w:rFonts w:asciiTheme="minorHAnsi" w:hAnsiTheme="minorHAnsi" w:cstheme="minorHAnsi"/>
        </w:rPr>
        <w:t xml:space="preserve">”) </w:t>
      </w:r>
      <w:proofErr w:type="spellStart"/>
      <w:r w:rsidRPr="00331D0B">
        <w:rPr>
          <w:rFonts w:asciiTheme="minorHAnsi" w:hAnsiTheme="minorHAnsi" w:cstheme="minorHAnsi"/>
        </w:rPr>
        <w:t>тог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виртуалног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окружења</w:t>
      </w:r>
      <w:proofErr w:type="spellEnd"/>
      <w:r w:rsidRPr="00331D0B">
        <w:rPr>
          <w:rFonts w:asciiTheme="minorHAnsi" w:hAnsiTheme="minorHAnsi" w:cstheme="minorHAnsi"/>
        </w:rPr>
        <w:t xml:space="preserve">. </w:t>
      </w:r>
      <w:proofErr w:type="spellStart"/>
      <w:r w:rsidRPr="00331D0B">
        <w:rPr>
          <w:rFonts w:asciiTheme="minorHAnsi" w:hAnsiTheme="minorHAnsi" w:cstheme="minorHAnsi"/>
        </w:rPr>
        <w:t>Своја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промишљања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идеје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ученици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могу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написати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нацртати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осмислити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слогане</w:t>
      </w:r>
      <w:proofErr w:type="spellEnd"/>
    </w:p>
    <w:p w14:paraId="22F0F82B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или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неки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други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начин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креативно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изразити</w:t>
      </w:r>
      <w:proofErr w:type="spellEnd"/>
      <w:r w:rsidRPr="00331D0B">
        <w:rPr>
          <w:rFonts w:asciiTheme="minorHAnsi" w:hAnsiTheme="minorHAnsi" w:cstheme="minorHAnsi"/>
        </w:rPr>
        <w:t xml:space="preserve">. </w:t>
      </w:r>
      <w:proofErr w:type="spellStart"/>
      <w:r w:rsidRPr="00331D0B">
        <w:rPr>
          <w:rFonts w:asciiTheme="minorHAnsi" w:hAnsiTheme="minorHAnsi" w:cstheme="minorHAnsi"/>
        </w:rPr>
        <w:t>По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завршетку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рада</w:t>
      </w:r>
      <w:proofErr w:type="spellEnd"/>
      <w:r w:rsidRPr="00331D0B">
        <w:rPr>
          <w:rFonts w:asciiTheme="minorHAnsi" w:hAnsiTheme="minorHAnsi" w:cstheme="minorHAnsi"/>
        </w:rPr>
        <w:t xml:space="preserve"> у </w:t>
      </w:r>
      <w:proofErr w:type="spellStart"/>
      <w:r w:rsidRPr="00331D0B">
        <w:rPr>
          <w:rFonts w:asciiTheme="minorHAnsi" w:hAnsiTheme="minorHAnsi" w:cstheme="minorHAnsi"/>
        </w:rPr>
        <w:t>групама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представници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група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презентују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рад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групе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осталим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ученицима</w:t>
      </w:r>
      <w:proofErr w:type="spellEnd"/>
      <w:r w:rsidRPr="00331D0B">
        <w:rPr>
          <w:rFonts w:asciiTheme="minorHAnsi" w:hAnsiTheme="minorHAnsi" w:cstheme="minorHAnsi"/>
        </w:rPr>
        <w:t xml:space="preserve">. </w:t>
      </w:r>
    </w:p>
    <w:p w14:paraId="116D420C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Наставник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развија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дискусију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те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листа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предности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недостатака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коришћења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интернета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надопуњује</w:t>
      </w:r>
      <w:proofErr w:type="spellEnd"/>
      <w:r w:rsidRPr="00331D0B">
        <w:rPr>
          <w:rFonts w:asciiTheme="minorHAnsi" w:hAnsiTheme="minorHAnsi" w:cstheme="minorHAnsi"/>
        </w:rPr>
        <w:t>.</w:t>
      </w:r>
    </w:p>
    <w:p w14:paraId="278B7138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</w:p>
    <w:p w14:paraId="2B83474A" w14:textId="77777777" w:rsidR="00331D0B" w:rsidRPr="00331D0B" w:rsidRDefault="00331D0B" w:rsidP="00331D0B">
      <w:pPr>
        <w:jc w:val="both"/>
        <w:rPr>
          <w:rFonts w:asciiTheme="minorHAnsi" w:hAnsiTheme="minorHAnsi" w:cstheme="minorHAnsi"/>
          <w:u w:val="single"/>
        </w:rPr>
      </w:pPr>
      <w:proofErr w:type="spellStart"/>
      <w:r w:rsidRPr="00331D0B">
        <w:rPr>
          <w:rFonts w:asciiTheme="minorHAnsi" w:hAnsiTheme="minorHAnsi" w:cstheme="minorHAnsi"/>
          <w:u w:val="single"/>
        </w:rPr>
        <w:t>Радни</w:t>
      </w:r>
      <w:proofErr w:type="spellEnd"/>
      <w:r w:rsidRPr="00331D0B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331D0B">
        <w:rPr>
          <w:rFonts w:asciiTheme="minorHAnsi" w:hAnsiTheme="minorHAnsi" w:cstheme="minorHAnsi"/>
          <w:u w:val="single"/>
        </w:rPr>
        <w:t>материјал</w:t>
      </w:r>
      <w:proofErr w:type="spellEnd"/>
      <w:r w:rsidRPr="00331D0B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331D0B">
        <w:rPr>
          <w:rFonts w:asciiTheme="minorHAnsi" w:hAnsiTheme="minorHAnsi" w:cstheme="minorHAnsi"/>
          <w:u w:val="single"/>
        </w:rPr>
        <w:t>за</w:t>
      </w:r>
      <w:proofErr w:type="spellEnd"/>
      <w:r w:rsidRPr="00331D0B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331D0B">
        <w:rPr>
          <w:rFonts w:asciiTheme="minorHAnsi" w:hAnsiTheme="minorHAnsi" w:cstheme="minorHAnsi"/>
          <w:u w:val="single"/>
        </w:rPr>
        <w:t>наставника</w:t>
      </w:r>
      <w:proofErr w:type="spellEnd"/>
      <w:r w:rsidRPr="00331D0B">
        <w:rPr>
          <w:rFonts w:asciiTheme="minorHAnsi" w:hAnsiTheme="minorHAnsi" w:cstheme="minorHAnsi"/>
          <w:u w:val="single"/>
        </w:rPr>
        <w:t>:</w:t>
      </w:r>
    </w:p>
    <w:p w14:paraId="6652A278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</w:p>
    <w:p w14:paraId="0B2FC577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</w:p>
    <w:p w14:paraId="42B720F9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ПРЕДНОСТИ („ДОБРЕ </w:t>
      </w:r>
      <w:proofErr w:type="gramStart"/>
      <w:r w:rsidRPr="00331D0B">
        <w:rPr>
          <w:rFonts w:asciiTheme="minorHAnsi" w:hAnsiTheme="minorHAnsi" w:cstheme="minorHAnsi"/>
        </w:rPr>
        <w:t>СТРАНЕ“</w:t>
      </w:r>
      <w:proofErr w:type="gramEnd"/>
      <w:r w:rsidRPr="00331D0B">
        <w:rPr>
          <w:rFonts w:asciiTheme="minorHAnsi" w:hAnsiTheme="minorHAnsi" w:cstheme="minorHAnsi"/>
        </w:rPr>
        <w:t xml:space="preserve">) </w:t>
      </w:r>
    </w:p>
    <w:p w14:paraId="0678D9E3" w14:textId="77777777" w:rsidR="00331D0B" w:rsidRPr="00331D0B" w:rsidRDefault="00331D0B" w:rsidP="00331D0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учење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информисање</w:t>
      </w:r>
      <w:proofErr w:type="spellEnd"/>
    </w:p>
    <w:p w14:paraId="654B7C61" w14:textId="77777777" w:rsidR="00331D0B" w:rsidRPr="00331D0B" w:rsidRDefault="00331D0B" w:rsidP="00331D0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разговор</w:t>
      </w:r>
      <w:proofErr w:type="spellEnd"/>
      <w:r w:rsidRPr="00331D0B">
        <w:rPr>
          <w:rFonts w:asciiTheme="minorHAnsi" w:hAnsiTheme="minorHAnsi" w:cstheme="minorHAnsi"/>
        </w:rPr>
        <w:t xml:space="preserve"> с </w:t>
      </w:r>
      <w:proofErr w:type="spellStart"/>
      <w:r w:rsidRPr="00331D0B">
        <w:rPr>
          <w:rFonts w:asciiTheme="minorHAnsi" w:hAnsiTheme="minorHAnsi" w:cstheme="minorHAnsi"/>
        </w:rPr>
        <w:t>пријатељима</w:t>
      </w:r>
      <w:proofErr w:type="spellEnd"/>
      <w:r w:rsidRPr="00331D0B">
        <w:rPr>
          <w:rFonts w:asciiTheme="minorHAnsi" w:hAnsiTheme="minorHAnsi" w:cstheme="minorHAnsi"/>
        </w:rPr>
        <w:t>, „</w:t>
      </w:r>
      <w:proofErr w:type="spellStart"/>
      <w:r w:rsidRPr="00331D0B">
        <w:rPr>
          <w:rFonts w:asciiTheme="minorHAnsi" w:hAnsiTheme="minorHAnsi" w:cstheme="minorHAnsi"/>
        </w:rPr>
        <w:t>виртуално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дружење</w:t>
      </w:r>
      <w:proofErr w:type="spellEnd"/>
      <w:r w:rsidRPr="00331D0B">
        <w:rPr>
          <w:rFonts w:asciiTheme="minorHAnsi" w:hAnsiTheme="minorHAnsi" w:cstheme="minorHAnsi"/>
        </w:rPr>
        <w:t>”</w:t>
      </w:r>
    </w:p>
    <w:p w14:paraId="1BEF87CE" w14:textId="77777777" w:rsidR="00331D0B" w:rsidRPr="00331D0B" w:rsidRDefault="00331D0B" w:rsidP="00331D0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размена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фотографија</w:t>
      </w:r>
      <w:proofErr w:type="spellEnd"/>
    </w:p>
    <w:p w14:paraId="4F39B942" w14:textId="77777777" w:rsidR="00331D0B" w:rsidRPr="00331D0B" w:rsidRDefault="00331D0B" w:rsidP="00331D0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помагање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другима</w:t>
      </w:r>
      <w:proofErr w:type="spellEnd"/>
      <w:r w:rsidRPr="00331D0B">
        <w:rPr>
          <w:rFonts w:asciiTheme="minorHAnsi" w:hAnsiTheme="minorHAnsi" w:cstheme="minorHAnsi"/>
        </w:rPr>
        <w:t xml:space="preserve"> (</w:t>
      </w:r>
      <w:proofErr w:type="spellStart"/>
      <w:r w:rsidRPr="00331D0B">
        <w:rPr>
          <w:rFonts w:asciiTheme="minorHAnsi" w:hAnsiTheme="minorHAnsi" w:cstheme="minorHAnsi"/>
        </w:rPr>
        <w:t>кроз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разне</w:t>
      </w:r>
      <w:proofErr w:type="spellEnd"/>
      <w:r w:rsidRPr="00331D0B">
        <w:rPr>
          <w:rFonts w:asciiTheme="minorHAnsi" w:hAnsiTheme="minorHAnsi" w:cstheme="minorHAnsi"/>
        </w:rPr>
        <w:t xml:space="preserve"> „</w:t>
      </w:r>
      <w:proofErr w:type="spellStart"/>
      <w:r w:rsidRPr="00331D0B">
        <w:rPr>
          <w:rFonts w:asciiTheme="minorHAnsi" w:hAnsiTheme="minorHAnsi" w:cstheme="minorHAnsi"/>
        </w:rPr>
        <w:t>акције</w:t>
      </w:r>
      <w:proofErr w:type="spellEnd"/>
      <w:r w:rsidRPr="00331D0B">
        <w:rPr>
          <w:rFonts w:asciiTheme="minorHAnsi" w:hAnsiTheme="minorHAnsi" w:cstheme="minorHAnsi"/>
        </w:rPr>
        <w:t xml:space="preserve">”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друштвеним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мрежама</w:t>
      </w:r>
      <w:proofErr w:type="spellEnd"/>
      <w:r w:rsidRPr="00331D0B">
        <w:rPr>
          <w:rFonts w:asciiTheme="minorHAnsi" w:hAnsiTheme="minorHAnsi" w:cstheme="minorHAnsi"/>
        </w:rPr>
        <w:t>)</w:t>
      </w:r>
    </w:p>
    <w:p w14:paraId="7485077E" w14:textId="77777777" w:rsidR="00331D0B" w:rsidRPr="00331D0B" w:rsidRDefault="00331D0B" w:rsidP="00331D0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забава</w:t>
      </w:r>
      <w:proofErr w:type="spellEnd"/>
    </w:p>
    <w:p w14:paraId="2E7D69E8" w14:textId="77777777" w:rsidR="00331D0B" w:rsidRPr="00331D0B" w:rsidRDefault="00331D0B" w:rsidP="00331D0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дигитална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писменост</w:t>
      </w:r>
      <w:proofErr w:type="spellEnd"/>
    </w:p>
    <w:p w14:paraId="1C54A9F2" w14:textId="77777777" w:rsidR="00331D0B" w:rsidRPr="00331D0B" w:rsidRDefault="00331D0B" w:rsidP="00331D0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обављање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свакодневних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активности</w:t>
      </w:r>
      <w:proofErr w:type="spellEnd"/>
    </w:p>
    <w:p w14:paraId="77087962" w14:textId="77777777" w:rsidR="00331D0B" w:rsidRPr="00331D0B" w:rsidRDefault="00331D0B" w:rsidP="00331D0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обављање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школских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задатака</w:t>
      </w:r>
      <w:proofErr w:type="spellEnd"/>
    </w:p>
    <w:p w14:paraId="1B25A7F4" w14:textId="77777777" w:rsidR="00331D0B" w:rsidRPr="00331D0B" w:rsidRDefault="00331D0B" w:rsidP="00331D0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организација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путовања</w:t>
      </w:r>
      <w:proofErr w:type="spellEnd"/>
    </w:p>
    <w:p w14:paraId="0EA8FF28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</w:p>
    <w:p w14:paraId="045147E6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lastRenderedPageBreak/>
        <w:t xml:space="preserve">НЕДОСТАЦИ („ЛОШЕ </w:t>
      </w:r>
      <w:proofErr w:type="gramStart"/>
      <w:r w:rsidRPr="00331D0B">
        <w:rPr>
          <w:rFonts w:asciiTheme="minorHAnsi" w:hAnsiTheme="minorHAnsi" w:cstheme="minorHAnsi"/>
        </w:rPr>
        <w:t>СТРАНЕ“</w:t>
      </w:r>
      <w:proofErr w:type="gramEnd"/>
      <w:r w:rsidRPr="00331D0B">
        <w:rPr>
          <w:rFonts w:asciiTheme="minorHAnsi" w:hAnsiTheme="minorHAnsi" w:cstheme="minorHAnsi"/>
        </w:rPr>
        <w:t>)</w:t>
      </w:r>
    </w:p>
    <w:p w14:paraId="3D3FF608" w14:textId="77777777" w:rsidR="00331D0B" w:rsidRPr="00331D0B" w:rsidRDefault="00331D0B" w:rsidP="00331D0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велика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анонимност</w:t>
      </w:r>
      <w:proofErr w:type="spellEnd"/>
    </w:p>
    <w:p w14:paraId="59CE6294" w14:textId="77777777" w:rsidR="00331D0B" w:rsidRPr="00331D0B" w:rsidRDefault="00331D0B" w:rsidP="00331D0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преваре</w:t>
      </w:r>
      <w:proofErr w:type="spellEnd"/>
    </w:p>
    <w:p w14:paraId="5DA8A127" w14:textId="77777777" w:rsidR="00331D0B" w:rsidRPr="00331D0B" w:rsidRDefault="00331D0B" w:rsidP="00331D0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негативан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утицај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когнитивни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развој</w:t>
      </w:r>
      <w:proofErr w:type="spellEnd"/>
      <w:r w:rsidRPr="00331D0B">
        <w:rPr>
          <w:rFonts w:asciiTheme="minorHAnsi" w:hAnsiTheme="minorHAnsi" w:cstheme="minorHAnsi"/>
        </w:rPr>
        <w:t xml:space="preserve"> (</w:t>
      </w:r>
      <w:proofErr w:type="spellStart"/>
      <w:r w:rsidRPr="00331D0B">
        <w:rPr>
          <w:rFonts w:asciiTheme="minorHAnsi" w:hAnsiTheme="minorHAnsi" w:cstheme="minorHAnsi"/>
        </w:rPr>
        <w:t>нпр</w:t>
      </w:r>
      <w:proofErr w:type="spellEnd"/>
      <w:r w:rsidRPr="00331D0B">
        <w:rPr>
          <w:rFonts w:asciiTheme="minorHAnsi" w:hAnsiTheme="minorHAnsi" w:cstheme="minorHAnsi"/>
        </w:rPr>
        <w:t xml:space="preserve">. </w:t>
      </w:r>
      <w:proofErr w:type="spellStart"/>
      <w:r w:rsidRPr="00331D0B">
        <w:rPr>
          <w:rFonts w:asciiTheme="minorHAnsi" w:hAnsiTheme="minorHAnsi" w:cstheme="minorHAnsi"/>
        </w:rPr>
        <w:t>слабије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памћење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тежа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концентрација</w:t>
      </w:r>
      <w:proofErr w:type="spellEnd"/>
      <w:r w:rsidRPr="00331D0B">
        <w:rPr>
          <w:rFonts w:asciiTheme="minorHAnsi" w:hAnsiTheme="minorHAnsi" w:cstheme="minorHAnsi"/>
        </w:rPr>
        <w:t>)</w:t>
      </w:r>
    </w:p>
    <w:p w14:paraId="293B49C2" w14:textId="77777777" w:rsidR="00331D0B" w:rsidRPr="00331D0B" w:rsidRDefault="00331D0B" w:rsidP="00331D0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неприхватљиви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облици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понашања</w:t>
      </w:r>
      <w:proofErr w:type="spellEnd"/>
    </w:p>
    <w:p w14:paraId="6289633A" w14:textId="77777777" w:rsidR="00331D0B" w:rsidRPr="00331D0B" w:rsidRDefault="00331D0B" w:rsidP="00331D0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ризична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понашања</w:t>
      </w:r>
      <w:proofErr w:type="spellEnd"/>
    </w:p>
    <w:p w14:paraId="4BB09A69" w14:textId="77777777" w:rsidR="00331D0B" w:rsidRPr="00331D0B" w:rsidRDefault="00331D0B" w:rsidP="00331D0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лажни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профили</w:t>
      </w:r>
      <w:proofErr w:type="spellEnd"/>
    </w:p>
    <w:p w14:paraId="51208F07" w14:textId="77777777" w:rsidR="00331D0B" w:rsidRPr="00331D0B" w:rsidRDefault="00331D0B" w:rsidP="00331D0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ширење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лажних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информација</w:t>
      </w:r>
      <w:proofErr w:type="spellEnd"/>
      <w:r w:rsidRPr="00331D0B">
        <w:rPr>
          <w:rFonts w:asciiTheme="minorHAnsi" w:hAnsiTheme="minorHAnsi" w:cstheme="minorHAnsi"/>
        </w:rPr>
        <w:t xml:space="preserve"> („fake-news”)</w:t>
      </w:r>
    </w:p>
    <w:p w14:paraId="691BD40F" w14:textId="77777777" w:rsidR="00331D0B" w:rsidRPr="00331D0B" w:rsidRDefault="00331D0B" w:rsidP="00331D0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дигитално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насиље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злостављање</w:t>
      </w:r>
      <w:proofErr w:type="spellEnd"/>
    </w:p>
    <w:p w14:paraId="6BA33F74" w14:textId="77777777" w:rsidR="00331D0B" w:rsidRPr="00331D0B" w:rsidRDefault="00331D0B" w:rsidP="00331D0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зависност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од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интернета</w:t>
      </w:r>
      <w:proofErr w:type="spellEnd"/>
    </w:p>
    <w:p w14:paraId="70C63694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</w:p>
    <w:p w14:paraId="7F28CC44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Затим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наставник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31D0B">
        <w:rPr>
          <w:rFonts w:asciiTheme="minorHAnsi" w:hAnsiTheme="minorHAnsi" w:cstheme="minorHAnsi"/>
        </w:rPr>
        <w:t>подстиче</w:t>
      </w:r>
      <w:proofErr w:type="spellEnd"/>
      <w:r w:rsidRPr="00331D0B">
        <w:rPr>
          <w:rFonts w:asciiTheme="minorHAnsi" w:hAnsiTheme="minorHAnsi" w:cstheme="minorHAnsi"/>
        </w:rPr>
        <w:t xml:space="preserve">  </w:t>
      </w:r>
      <w:proofErr w:type="spellStart"/>
      <w:r w:rsidRPr="00331D0B">
        <w:rPr>
          <w:rFonts w:asciiTheme="minorHAnsi" w:hAnsiTheme="minorHAnsi" w:cstheme="minorHAnsi"/>
        </w:rPr>
        <w:t>ученике</w:t>
      </w:r>
      <w:proofErr w:type="spellEnd"/>
      <w:proofErr w:type="gram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промишљање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давање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одговора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те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активно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укључивање</w:t>
      </w:r>
      <w:proofErr w:type="spellEnd"/>
      <w:r w:rsidRPr="00331D0B">
        <w:rPr>
          <w:rFonts w:asciiTheme="minorHAnsi" w:hAnsiTheme="minorHAnsi" w:cstheme="minorHAnsi"/>
        </w:rPr>
        <w:t xml:space="preserve"> у </w:t>
      </w:r>
      <w:proofErr w:type="spellStart"/>
      <w:r w:rsidRPr="00331D0B">
        <w:rPr>
          <w:rFonts w:asciiTheme="minorHAnsi" w:hAnsiTheme="minorHAnsi" w:cstheme="minorHAnsi"/>
        </w:rPr>
        <w:t>расправу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постављањем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питања</w:t>
      </w:r>
      <w:proofErr w:type="spellEnd"/>
      <w:r w:rsidRPr="00331D0B">
        <w:rPr>
          <w:rFonts w:asciiTheme="minorHAnsi" w:hAnsiTheme="minorHAnsi" w:cstheme="minorHAnsi"/>
        </w:rPr>
        <w:t>: „</w:t>
      </w:r>
      <w:proofErr w:type="spellStart"/>
      <w:r w:rsidRPr="00331D0B">
        <w:rPr>
          <w:rFonts w:asciiTheme="minorHAnsi" w:hAnsiTheme="minorHAnsi" w:cstheme="minorHAnsi"/>
        </w:rPr>
        <w:t>Можемо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ли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бити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зависни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од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неког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понашања</w:t>
      </w:r>
      <w:proofErr w:type="spellEnd"/>
      <w:r w:rsidRPr="00331D0B">
        <w:rPr>
          <w:rFonts w:asciiTheme="minorHAnsi" w:hAnsiTheme="minorHAnsi" w:cstheme="minorHAnsi"/>
        </w:rPr>
        <w:t xml:space="preserve">?”. </w:t>
      </w:r>
      <w:proofErr w:type="spellStart"/>
      <w:r w:rsidRPr="00331D0B">
        <w:rPr>
          <w:rFonts w:asciiTheme="minorHAnsi" w:hAnsiTheme="minorHAnsi" w:cstheme="minorHAnsi"/>
        </w:rPr>
        <w:t>Појашњава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им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како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особа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може</w:t>
      </w:r>
      <w:proofErr w:type="spellEnd"/>
      <w:r w:rsidRPr="00331D0B">
        <w:rPr>
          <w:rFonts w:asciiTheme="minorHAnsi" w:hAnsiTheme="minorHAnsi" w:cstheme="minorHAnsi"/>
        </w:rPr>
        <w:t xml:space="preserve"> („ДА!”) </w:t>
      </w:r>
      <w:proofErr w:type="spellStart"/>
      <w:r w:rsidRPr="00331D0B">
        <w:rPr>
          <w:rFonts w:asciiTheme="minorHAnsi" w:hAnsiTheme="minorHAnsi" w:cstheme="minorHAnsi"/>
        </w:rPr>
        <w:t>бити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зависна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од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понашања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те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су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бројна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истраживања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доказала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код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зависности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од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неког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понашања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активирају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исти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механизми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награђивања</w:t>
      </w:r>
      <w:proofErr w:type="spellEnd"/>
      <w:r w:rsidRPr="00331D0B">
        <w:rPr>
          <w:rFonts w:asciiTheme="minorHAnsi" w:hAnsiTheme="minorHAnsi" w:cstheme="minorHAnsi"/>
        </w:rPr>
        <w:t xml:space="preserve"> у </w:t>
      </w:r>
      <w:proofErr w:type="spellStart"/>
      <w:r w:rsidRPr="00331D0B">
        <w:rPr>
          <w:rFonts w:asciiTheme="minorHAnsi" w:hAnsiTheme="minorHAnsi" w:cstheme="minorHAnsi"/>
        </w:rPr>
        <w:t>мозгу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који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активирају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код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зависности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од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неке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психоактивне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супстанце</w:t>
      </w:r>
      <w:proofErr w:type="spellEnd"/>
      <w:r w:rsidRPr="00331D0B">
        <w:rPr>
          <w:rFonts w:asciiTheme="minorHAnsi" w:hAnsiTheme="minorHAnsi" w:cstheme="minorHAnsi"/>
        </w:rPr>
        <w:t xml:space="preserve">. </w:t>
      </w:r>
      <w:proofErr w:type="spellStart"/>
      <w:r w:rsidRPr="00331D0B">
        <w:rPr>
          <w:rFonts w:asciiTheme="minorHAnsi" w:hAnsiTheme="minorHAnsi" w:cstheme="minorHAnsi"/>
        </w:rPr>
        <w:t>Разговор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ученицима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наставља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уз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питања</w:t>
      </w:r>
      <w:proofErr w:type="spellEnd"/>
      <w:r w:rsidRPr="00331D0B">
        <w:rPr>
          <w:rFonts w:asciiTheme="minorHAnsi" w:hAnsiTheme="minorHAnsi" w:cstheme="minorHAnsi"/>
        </w:rPr>
        <w:t>: „</w:t>
      </w:r>
      <w:proofErr w:type="spellStart"/>
      <w:r w:rsidRPr="00331D0B">
        <w:rPr>
          <w:rFonts w:asciiTheme="minorHAnsi" w:hAnsiTheme="minorHAnsi" w:cstheme="minorHAnsi"/>
        </w:rPr>
        <w:t>Јесмо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ли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зависни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од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понашања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стално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будемо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онлине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или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некој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друштвеној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мрежи</w:t>
      </w:r>
      <w:proofErr w:type="spellEnd"/>
      <w:r w:rsidRPr="00331D0B">
        <w:rPr>
          <w:rFonts w:asciiTheme="minorHAnsi" w:hAnsiTheme="minorHAnsi" w:cstheme="minorHAnsi"/>
        </w:rPr>
        <w:t>?</w:t>
      </w:r>
    </w:p>
    <w:p w14:paraId="5B313A52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Ако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сматрате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ту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ради</w:t>
      </w:r>
      <w:proofErr w:type="spellEnd"/>
      <w:r w:rsidRPr="00331D0B">
        <w:rPr>
          <w:rFonts w:asciiTheme="minorHAnsi" w:hAnsiTheme="minorHAnsi" w:cstheme="minorHAnsi"/>
        </w:rPr>
        <w:t xml:space="preserve"> о </w:t>
      </w:r>
      <w:proofErr w:type="spellStart"/>
      <w:r w:rsidRPr="00331D0B">
        <w:rPr>
          <w:rFonts w:asciiTheme="minorHAnsi" w:hAnsiTheme="minorHAnsi" w:cstheme="minorHAnsi"/>
        </w:rPr>
        <w:t>неким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специфичним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активностима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које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су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то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активности</w:t>
      </w:r>
      <w:proofErr w:type="spellEnd"/>
      <w:r w:rsidRPr="00331D0B">
        <w:rPr>
          <w:rFonts w:asciiTheme="minorHAnsi" w:hAnsiTheme="minorHAnsi" w:cstheme="minorHAnsi"/>
        </w:rPr>
        <w:t xml:space="preserve">?”. </w:t>
      </w:r>
      <w:proofErr w:type="spellStart"/>
      <w:r w:rsidRPr="00331D0B">
        <w:rPr>
          <w:rFonts w:asciiTheme="minorHAnsi" w:hAnsiTheme="minorHAnsi" w:cstheme="minorHAnsi"/>
        </w:rPr>
        <w:t>Наставник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објашњава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ради</w:t>
      </w:r>
      <w:proofErr w:type="spellEnd"/>
      <w:r w:rsidRPr="00331D0B">
        <w:rPr>
          <w:rFonts w:asciiTheme="minorHAnsi" w:hAnsiTheme="minorHAnsi" w:cstheme="minorHAnsi"/>
        </w:rPr>
        <w:t xml:space="preserve"> о </w:t>
      </w:r>
      <w:proofErr w:type="spellStart"/>
      <w:r w:rsidRPr="00331D0B">
        <w:rPr>
          <w:rFonts w:asciiTheme="minorHAnsi" w:hAnsiTheme="minorHAnsi" w:cstheme="minorHAnsi"/>
        </w:rPr>
        <w:t>зависности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од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интернета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већ</w:t>
      </w:r>
      <w:proofErr w:type="spellEnd"/>
      <w:r w:rsidRPr="00331D0B">
        <w:rPr>
          <w:rFonts w:asciiTheme="minorHAnsi" w:hAnsiTheme="minorHAnsi" w:cstheme="minorHAnsi"/>
        </w:rPr>
        <w:t xml:space="preserve"> о </w:t>
      </w:r>
      <w:proofErr w:type="spellStart"/>
      <w:r w:rsidRPr="00331D0B">
        <w:rPr>
          <w:rFonts w:asciiTheme="minorHAnsi" w:hAnsiTheme="minorHAnsi" w:cstheme="minorHAnsi"/>
        </w:rPr>
        <w:t>зависности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од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одређених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специфичних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активности</w:t>
      </w:r>
      <w:proofErr w:type="spellEnd"/>
      <w:r w:rsidRPr="00331D0B">
        <w:rPr>
          <w:rFonts w:asciiTheme="minorHAnsi" w:hAnsiTheme="minorHAnsi" w:cstheme="minorHAnsi"/>
        </w:rPr>
        <w:t xml:space="preserve"> а </w:t>
      </w:r>
      <w:proofErr w:type="spellStart"/>
      <w:r w:rsidRPr="00331D0B">
        <w:rPr>
          <w:rFonts w:asciiTheme="minorHAnsi" w:hAnsiTheme="minorHAnsi" w:cstheme="minorHAnsi"/>
        </w:rPr>
        <w:t>као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најчешће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зависности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помињују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следеће</w:t>
      </w:r>
      <w:proofErr w:type="spellEnd"/>
      <w:r w:rsidRPr="00331D0B">
        <w:rPr>
          <w:rFonts w:asciiTheme="minorHAnsi" w:hAnsiTheme="minorHAnsi" w:cstheme="minorHAnsi"/>
        </w:rPr>
        <w:t>:</w:t>
      </w:r>
    </w:p>
    <w:p w14:paraId="0A97521B" w14:textId="77777777" w:rsidR="00331D0B" w:rsidRPr="00331D0B" w:rsidRDefault="00331D0B" w:rsidP="00331D0B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зависност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од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боравка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друштвеним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мрежама</w:t>
      </w:r>
      <w:proofErr w:type="spellEnd"/>
    </w:p>
    <w:p w14:paraId="6A358204" w14:textId="77777777" w:rsidR="00331D0B" w:rsidRPr="00331D0B" w:rsidRDefault="00331D0B" w:rsidP="00331D0B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зависност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од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играња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видеоигара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интернету</w:t>
      </w:r>
      <w:proofErr w:type="spellEnd"/>
    </w:p>
    <w:p w14:paraId="21C9B3BD" w14:textId="77777777" w:rsidR="00331D0B" w:rsidRPr="00331D0B" w:rsidRDefault="00331D0B" w:rsidP="00331D0B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зависност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од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гледања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порнографских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садржаја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интернету</w:t>
      </w:r>
      <w:proofErr w:type="spellEnd"/>
      <w:r w:rsidRPr="00331D0B">
        <w:rPr>
          <w:rFonts w:asciiTheme="minorHAnsi" w:hAnsiTheme="minorHAnsi" w:cstheme="minorHAnsi"/>
        </w:rPr>
        <w:t xml:space="preserve">. </w:t>
      </w:r>
    </w:p>
    <w:p w14:paraId="52011CCC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Након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краткотрајне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дискусије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ученицима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подели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припремљени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радни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лист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који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31D0B">
        <w:rPr>
          <w:rFonts w:asciiTheme="minorHAnsi" w:hAnsiTheme="minorHAnsi" w:cstheme="minorHAnsi"/>
        </w:rPr>
        <w:t>ученици</w:t>
      </w:r>
      <w:proofErr w:type="spellEnd"/>
      <w:r w:rsidRPr="00331D0B">
        <w:rPr>
          <w:rFonts w:asciiTheme="minorHAnsi" w:hAnsiTheme="minorHAnsi" w:cstheme="minorHAnsi"/>
        </w:rPr>
        <w:t xml:space="preserve">  </w:t>
      </w:r>
      <w:proofErr w:type="spellStart"/>
      <w:r w:rsidRPr="00331D0B">
        <w:rPr>
          <w:rFonts w:asciiTheme="minorHAnsi" w:hAnsiTheme="minorHAnsi" w:cstheme="minorHAnsi"/>
        </w:rPr>
        <w:t>самостално</w:t>
      </w:r>
      <w:proofErr w:type="spellEnd"/>
      <w:proofErr w:type="gram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попуњавају</w:t>
      </w:r>
      <w:proofErr w:type="spellEnd"/>
      <w:r w:rsidRPr="00331D0B">
        <w:rPr>
          <w:rFonts w:asciiTheme="minorHAnsi" w:hAnsiTheme="minorHAnsi" w:cstheme="minorHAnsi"/>
        </w:rPr>
        <w:t xml:space="preserve">. </w:t>
      </w:r>
      <w:proofErr w:type="spellStart"/>
      <w:r w:rsidRPr="00331D0B">
        <w:rPr>
          <w:rFonts w:asciiTheme="minorHAnsi" w:hAnsiTheme="minorHAnsi" w:cstheme="minorHAnsi"/>
        </w:rPr>
        <w:t>По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завршетку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сва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питања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прокоментаришу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ученици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износе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своје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одговоре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образложења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те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их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наставник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надопуњује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додатно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појашњава</w:t>
      </w:r>
      <w:proofErr w:type="spellEnd"/>
      <w:r w:rsidRPr="00331D0B">
        <w:rPr>
          <w:rFonts w:asciiTheme="minorHAnsi" w:hAnsiTheme="minorHAnsi" w:cstheme="minorHAnsi"/>
        </w:rPr>
        <w:t>.</w:t>
      </w:r>
    </w:p>
    <w:p w14:paraId="0FBA8E5C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</w:p>
    <w:p w14:paraId="02F42782" w14:textId="77777777" w:rsidR="00331D0B" w:rsidRPr="00331D0B" w:rsidRDefault="00331D0B" w:rsidP="00331D0B">
      <w:pPr>
        <w:jc w:val="both"/>
        <w:rPr>
          <w:rFonts w:asciiTheme="minorHAnsi" w:hAnsiTheme="minorHAnsi" w:cstheme="minorHAnsi"/>
          <w:u w:val="single"/>
        </w:rPr>
      </w:pPr>
      <w:proofErr w:type="spellStart"/>
      <w:r w:rsidRPr="00331D0B">
        <w:rPr>
          <w:rFonts w:asciiTheme="minorHAnsi" w:hAnsiTheme="minorHAnsi" w:cstheme="minorHAnsi"/>
          <w:u w:val="single"/>
        </w:rPr>
        <w:t>Радни</w:t>
      </w:r>
      <w:proofErr w:type="spellEnd"/>
      <w:r w:rsidRPr="00331D0B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331D0B">
        <w:rPr>
          <w:rFonts w:asciiTheme="minorHAnsi" w:hAnsiTheme="minorHAnsi" w:cstheme="minorHAnsi"/>
          <w:u w:val="single"/>
        </w:rPr>
        <w:t>лист</w:t>
      </w:r>
      <w:proofErr w:type="spellEnd"/>
      <w:r w:rsidRPr="00331D0B">
        <w:rPr>
          <w:rFonts w:asciiTheme="minorHAnsi" w:hAnsiTheme="minorHAnsi" w:cstheme="minorHAnsi"/>
          <w:u w:val="single"/>
        </w:rPr>
        <w:t xml:space="preserve"> 1.</w:t>
      </w:r>
    </w:p>
    <w:p w14:paraId="6B9C4FA9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Kолики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отприлике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проценат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младих</w:t>
      </w:r>
      <w:proofErr w:type="spellEnd"/>
      <w:r w:rsidRPr="00331D0B">
        <w:rPr>
          <w:rFonts w:asciiTheme="minorHAnsi" w:hAnsiTheme="minorHAnsi" w:cstheme="minorHAnsi"/>
        </w:rPr>
        <w:t xml:space="preserve"> у </w:t>
      </w:r>
      <w:proofErr w:type="spellStart"/>
      <w:r w:rsidRPr="00331D0B">
        <w:rPr>
          <w:rFonts w:asciiTheme="minorHAnsi" w:hAnsiTheme="minorHAnsi" w:cstheme="minorHAnsi"/>
        </w:rPr>
        <w:t>свету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који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задовољавају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критеријиме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31D0B">
        <w:rPr>
          <w:rFonts w:asciiTheme="minorHAnsi" w:hAnsiTheme="minorHAnsi" w:cstheme="minorHAnsi"/>
        </w:rPr>
        <w:t>зависности</w:t>
      </w:r>
      <w:proofErr w:type="spellEnd"/>
      <w:r w:rsidRPr="00331D0B">
        <w:rPr>
          <w:rFonts w:asciiTheme="minorHAnsi" w:hAnsiTheme="minorHAnsi" w:cstheme="minorHAnsi"/>
        </w:rPr>
        <w:t xml:space="preserve">  </w:t>
      </w:r>
      <w:proofErr w:type="spellStart"/>
      <w:r w:rsidRPr="00331D0B">
        <w:rPr>
          <w:rFonts w:asciiTheme="minorHAnsi" w:hAnsiTheme="minorHAnsi" w:cstheme="minorHAnsi"/>
        </w:rPr>
        <w:t>од</w:t>
      </w:r>
      <w:proofErr w:type="spellEnd"/>
      <w:proofErr w:type="gram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интернета</w:t>
      </w:r>
      <w:proofErr w:type="spellEnd"/>
      <w:r w:rsidRPr="00331D0B">
        <w:rPr>
          <w:rFonts w:asciiTheme="minorHAnsi" w:hAnsiTheme="minorHAnsi" w:cstheme="minorHAnsi"/>
        </w:rPr>
        <w:t>?</w:t>
      </w:r>
    </w:p>
    <w:p w14:paraId="66A8F164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а) </w:t>
      </w:r>
      <w:proofErr w:type="spellStart"/>
      <w:r w:rsidRPr="00331D0B">
        <w:rPr>
          <w:rFonts w:asciiTheme="minorHAnsi" w:hAnsiTheme="minorHAnsi" w:cstheme="minorHAnsi"/>
        </w:rPr>
        <w:t>тај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проблем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уопште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постоји</w:t>
      </w:r>
      <w:proofErr w:type="spellEnd"/>
      <w:r w:rsidRPr="00331D0B">
        <w:rPr>
          <w:rFonts w:asciiTheme="minorHAnsi" w:hAnsiTheme="minorHAnsi" w:cstheme="minorHAnsi"/>
        </w:rPr>
        <w:t>.</w:t>
      </w:r>
    </w:p>
    <w:p w14:paraId="7A4188EE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б) </w:t>
      </w:r>
      <w:proofErr w:type="spellStart"/>
      <w:r w:rsidRPr="00331D0B">
        <w:rPr>
          <w:rFonts w:asciiTheme="minorHAnsi" w:hAnsiTheme="minorHAnsi" w:cstheme="minorHAnsi"/>
        </w:rPr>
        <w:t>мање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од</w:t>
      </w:r>
      <w:proofErr w:type="spellEnd"/>
      <w:r w:rsidRPr="00331D0B">
        <w:rPr>
          <w:rFonts w:asciiTheme="minorHAnsi" w:hAnsiTheme="minorHAnsi" w:cstheme="minorHAnsi"/>
        </w:rPr>
        <w:t xml:space="preserve"> 1 %</w:t>
      </w:r>
    </w:p>
    <w:p w14:paraId="3F2EF91D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ц) </w:t>
      </w:r>
      <w:proofErr w:type="spellStart"/>
      <w:r w:rsidRPr="00331D0B">
        <w:rPr>
          <w:rFonts w:asciiTheme="minorHAnsi" w:hAnsiTheme="minorHAnsi" w:cstheme="minorHAnsi"/>
        </w:rPr>
        <w:t>између</w:t>
      </w:r>
      <w:proofErr w:type="spellEnd"/>
      <w:r w:rsidRPr="00331D0B">
        <w:rPr>
          <w:rFonts w:asciiTheme="minorHAnsi" w:hAnsiTheme="minorHAnsi" w:cstheme="minorHAnsi"/>
        </w:rPr>
        <w:t xml:space="preserve"> 1 и 3 %</w:t>
      </w:r>
    </w:p>
    <w:p w14:paraId="0817A1AF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д) </w:t>
      </w:r>
      <w:proofErr w:type="spellStart"/>
      <w:r w:rsidRPr="00331D0B">
        <w:rPr>
          <w:rFonts w:asciiTheme="minorHAnsi" w:hAnsiTheme="minorHAnsi" w:cstheme="minorHAnsi"/>
        </w:rPr>
        <w:t>више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од</w:t>
      </w:r>
      <w:proofErr w:type="spellEnd"/>
      <w:r w:rsidRPr="00331D0B">
        <w:rPr>
          <w:rFonts w:asciiTheme="minorHAnsi" w:hAnsiTheme="minorHAnsi" w:cstheme="minorHAnsi"/>
        </w:rPr>
        <w:t xml:space="preserve"> 10 %</w:t>
      </w:r>
    </w:p>
    <w:p w14:paraId="0DA26961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2.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који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начин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млади</w:t>
      </w:r>
      <w:proofErr w:type="spellEnd"/>
      <w:r w:rsidRPr="00331D0B">
        <w:rPr>
          <w:rFonts w:asciiTheme="minorHAnsi" w:hAnsiTheme="minorHAnsi" w:cstheme="minorHAnsi"/>
        </w:rPr>
        <w:t xml:space="preserve"> у </w:t>
      </w:r>
      <w:proofErr w:type="spellStart"/>
      <w:r w:rsidRPr="00331D0B">
        <w:rPr>
          <w:rFonts w:asciiTheme="minorHAnsi" w:hAnsiTheme="minorHAnsi" w:cstheme="minorHAnsi"/>
        </w:rPr>
        <w:t>Србији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најчешће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проводе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слободно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време</w:t>
      </w:r>
      <w:proofErr w:type="spellEnd"/>
      <w:r w:rsidRPr="00331D0B">
        <w:rPr>
          <w:rFonts w:asciiTheme="minorHAnsi" w:hAnsiTheme="minorHAnsi" w:cstheme="minorHAnsi"/>
        </w:rPr>
        <w:t>?</w:t>
      </w:r>
    </w:p>
    <w:p w14:paraId="2AB1678F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а) </w:t>
      </w:r>
      <w:proofErr w:type="spellStart"/>
      <w:r w:rsidRPr="00331D0B">
        <w:rPr>
          <w:rFonts w:asciiTheme="minorHAnsi" w:hAnsiTheme="minorHAnsi" w:cstheme="minorHAnsi"/>
        </w:rPr>
        <w:t>дружење</w:t>
      </w:r>
      <w:proofErr w:type="spellEnd"/>
      <w:r w:rsidRPr="00331D0B">
        <w:rPr>
          <w:rFonts w:asciiTheme="minorHAnsi" w:hAnsiTheme="minorHAnsi" w:cstheme="minorHAnsi"/>
        </w:rPr>
        <w:t xml:space="preserve"> с </w:t>
      </w:r>
      <w:proofErr w:type="spellStart"/>
      <w:r w:rsidRPr="00331D0B">
        <w:rPr>
          <w:rFonts w:asciiTheme="minorHAnsi" w:hAnsiTheme="minorHAnsi" w:cstheme="minorHAnsi"/>
        </w:rPr>
        <w:t>пријатељима</w:t>
      </w:r>
      <w:proofErr w:type="spellEnd"/>
    </w:p>
    <w:p w14:paraId="72DEB110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б) </w:t>
      </w:r>
      <w:proofErr w:type="spellStart"/>
      <w:r w:rsidRPr="00331D0B">
        <w:rPr>
          <w:rFonts w:asciiTheme="minorHAnsi" w:hAnsiTheme="minorHAnsi" w:cstheme="minorHAnsi"/>
        </w:rPr>
        <w:t>играње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видеоигара</w:t>
      </w:r>
      <w:proofErr w:type="spellEnd"/>
    </w:p>
    <w:p w14:paraId="643BA407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ц) </w:t>
      </w:r>
      <w:proofErr w:type="spellStart"/>
      <w:r w:rsidRPr="00331D0B">
        <w:rPr>
          <w:rFonts w:asciiTheme="minorHAnsi" w:hAnsiTheme="minorHAnsi" w:cstheme="minorHAnsi"/>
        </w:rPr>
        <w:t>време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интернету</w:t>
      </w:r>
      <w:proofErr w:type="spellEnd"/>
    </w:p>
    <w:p w14:paraId="5F108C10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д) </w:t>
      </w:r>
      <w:proofErr w:type="spellStart"/>
      <w:r w:rsidRPr="00331D0B">
        <w:rPr>
          <w:rFonts w:asciiTheme="minorHAnsi" w:hAnsiTheme="minorHAnsi" w:cstheme="minorHAnsi"/>
        </w:rPr>
        <w:t>хобији</w:t>
      </w:r>
      <w:proofErr w:type="spellEnd"/>
      <w:r w:rsidRPr="00331D0B">
        <w:rPr>
          <w:rFonts w:asciiTheme="minorHAnsi" w:hAnsiTheme="minorHAnsi" w:cstheme="minorHAnsi"/>
        </w:rPr>
        <w:t xml:space="preserve"> (</w:t>
      </w:r>
      <w:proofErr w:type="spellStart"/>
      <w:r w:rsidRPr="00331D0B">
        <w:rPr>
          <w:rFonts w:asciiTheme="minorHAnsi" w:hAnsiTheme="minorHAnsi" w:cstheme="minorHAnsi"/>
        </w:rPr>
        <w:t>спорт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музика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слично</w:t>
      </w:r>
      <w:proofErr w:type="spellEnd"/>
      <w:r w:rsidRPr="00331D0B">
        <w:rPr>
          <w:rFonts w:asciiTheme="minorHAnsi" w:hAnsiTheme="minorHAnsi" w:cstheme="minorHAnsi"/>
        </w:rPr>
        <w:t>)</w:t>
      </w:r>
    </w:p>
    <w:p w14:paraId="18DA34C1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</w:p>
    <w:p w14:paraId="06269C05" w14:textId="77777777" w:rsidR="00331D0B" w:rsidRPr="00331D0B" w:rsidRDefault="00331D0B" w:rsidP="00331D0B">
      <w:pPr>
        <w:rPr>
          <w:rFonts w:asciiTheme="minorHAnsi" w:hAnsiTheme="minorHAnsi" w:cstheme="minorHAnsi"/>
          <w:color w:val="000000"/>
        </w:rPr>
      </w:pPr>
      <w:r w:rsidRPr="00331D0B">
        <w:rPr>
          <w:rFonts w:asciiTheme="minorHAnsi" w:hAnsiTheme="minorHAnsi" w:cstheme="minorHAnsi"/>
          <w:color w:val="000000"/>
        </w:rPr>
        <w:t xml:space="preserve">3. </w:t>
      </w:r>
      <w:proofErr w:type="spellStart"/>
      <w:r w:rsidRPr="00331D0B">
        <w:rPr>
          <w:rFonts w:asciiTheme="minorHAnsi" w:hAnsiTheme="minorHAnsi" w:cstheme="minorHAnsi"/>
          <w:color w:val="000000"/>
        </w:rPr>
        <w:t>Што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све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МОЖЕ УТИЦАТИ </w:t>
      </w:r>
      <w:proofErr w:type="spellStart"/>
      <w:r w:rsidRPr="00331D0B">
        <w:rPr>
          <w:rFonts w:asciiTheme="minorHAnsi" w:hAnsiTheme="minorHAnsi" w:cstheme="minorHAnsi"/>
          <w:color w:val="000000"/>
        </w:rPr>
        <w:t>на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прекомерно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кориштење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интернета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и </w:t>
      </w:r>
      <w:proofErr w:type="spellStart"/>
      <w:r w:rsidRPr="00331D0B">
        <w:rPr>
          <w:rFonts w:asciiTheme="minorHAnsi" w:hAnsiTheme="minorHAnsi" w:cstheme="minorHAnsi"/>
          <w:color w:val="000000"/>
        </w:rPr>
        <w:t>могући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развој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зависности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од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331D0B">
        <w:rPr>
          <w:rFonts w:asciiTheme="minorHAnsi" w:hAnsiTheme="minorHAnsi" w:cstheme="minorHAnsi"/>
          <w:color w:val="000000"/>
        </w:rPr>
        <w:t>њега?_</w:t>
      </w:r>
      <w:proofErr w:type="gramEnd"/>
      <w:r w:rsidRPr="00331D0B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</w:t>
      </w:r>
      <w:r w:rsidRPr="00331D0B">
        <w:rPr>
          <w:rFonts w:asciiTheme="minorHAnsi" w:hAnsiTheme="minorHAnsi" w:cstheme="minorHAnsi"/>
          <w:color w:val="000000"/>
        </w:rPr>
        <w:lastRenderedPageBreak/>
        <w:t>_______________</w:t>
      </w:r>
    </w:p>
    <w:p w14:paraId="123C1F5F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4. </w:t>
      </w:r>
      <w:proofErr w:type="spellStart"/>
      <w:r w:rsidRPr="00331D0B">
        <w:rPr>
          <w:rFonts w:asciiTheme="minorHAnsi" w:hAnsiTheme="minorHAnsi" w:cstheme="minorHAnsi"/>
        </w:rPr>
        <w:t>Kако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бисте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дефинисали</w:t>
      </w:r>
      <w:proofErr w:type="spellEnd"/>
      <w:r w:rsidRPr="00331D0B">
        <w:rPr>
          <w:rFonts w:asciiTheme="minorHAnsi" w:hAnsiTheme="minorHAnsi" w:cstheme="minorHAnsi"/>
        </w:rPr>
        <w:t xml:space="preserve"> „</w:t>
      </w:r>
      <w:proofErr w:type="spellStart"/>
      <w:r w:rsidRPr="00331D0B">
        <w:rPr>
          <w:rFonts w:asciiTheme="minorHAnsi" w:hAnsiTheme="minorHAnsi" w:cstheme="minorHAnsi"/>
        </w:rPr>
        <w:t>границу</w:t>
      </w:r>
      <w:proofErr w:type="spellEnd"/>
      <w:r w:rsidRPr="00331D0B">
        <w:rPr>
          <w:rFonts w:asciiTheme="minorHAnsi" w:hAnsiTheme="minorHAnsi" w:cstheme="minorHAnsi"/>
        </w:rPr>
        <w:t xml:space="preserve">”? </w:t>
      </w:r>
      <w:proofErr w:type="spellStart"/>
      <w:r w:rsidRPr="00331D0B">
        <w:rPr>
          <w:rFonts w:asciiTheme="minorHAnsi" w:hAnsiTheme="minorHAnsi" w:cstheme="minorHAnsi"/>
        </w:rPr>
        <w:t>Kада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кориштење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интернета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постаје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ризик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развој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зависности</w:t>
      </w:r>
      <w:proofErr w:type="spellEnd"/>
      <w:r w:rsidRPr="00331D0B">
        <w:rPr>
          <w:rFonts w:asciiTheme="minorHAnsi" w:hAnsiTheme="minorHAnsi" w:cstheme="minorHAnsi"/>
        </w:rPr>
        <w:t>?</w:t>
      </w:r>
    </w:p>
    <w:p w14:paraId="278C31CA" w14:textId="77777777" w:rsidR="00331D0B" w:rsidRPr="00331D0B" w:rsidRDefault="00331D0B" w:rsidP="00331D0B">
      <w:pPr>
        <w:pBdr>
          <w:top w:val="nil"/>
          <w:left w:val="nil"/>
          <w:bottom w:val="single" w:sz="8" w:space="2" w:color="000001"/>
          <w:right w:val="nil"/>
        </w:pBdr>
        <w:jc w:val="both"/>
        <w:rPr>
          <w:rFonts w:asciiTheme="minorHAnsi" w:hAnsiTheme="minorHAnsi" w:cstheme="minorHAnsi"/>
        </w:rPr>
      </w:pPr>
    </w:p>
    <w:p w14:paraId="485EE7A7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</w:p>
    <w:p w14:paraId="7BE9C044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5. </w:t>
      </w:r>
      <w:proofErr w:type="spellStart"/>
      <w:r w:rsidRPr="00331D0B">
        <w:rPr>
          <w:rFonts w:asciiTheme="minorHAnsi" w:hAnsiTheme="minorHAnsi" w:cstheme="minorHAnsi"/>
        </w:rPr>
        <w:t>Наведите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барем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четири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последице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зависности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од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интернета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код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младих</w:t>
      </w:r>
      <w:proofErr w:type="spellEnd"/>
      <w:r w:rsidRPr="00331D0B">
        <w:rPr>
          <w:rFonts w:asciiTheme="minorHAnsi" w:hAnsiTheme="minorHAnsi" w:cstheme="minorHAnsi"/>
        </w:rPr>
        <w:t>.</w:t>
      </w:r>
    </w:p>
    <w:p w14:paraId="5181DF4C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>________________________________________________________________________________</w:t>
      </w:r>
    </w:p>
    <w:p w14:paraId="7E604457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</w:p>
    <w:p w14:paraId="4E2AC6B9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</w:p>
    <w:p w14:paraId="5A1690A1" w14:textId="77777777" w:rsidR="00331D0B" w:rsidRPr="00331D0B" w:rsidRDefault="00331D0B" w:rsidP="00331D0B">
      <w:pPr>
        <w:jc w:val="both"/>
        <w:rPr>
          <w:rFonts w:asciiTheme="minorHAnsi" w:hAnsiTheme="minorHAnsi" w:cstheme="minorHAnsi"/>
          <w:u w:val="single"/>
        </w:rPr>
      </w:pPr>
      <w:proofErr w:type="spellStart"/>
      <w:r w:rsidRPr="00331D0B">
        <w:rPr>
          <w:rFonts w:asciiTheme="minorHAnsi" w:hAnsiTheme="minorHAnsi" w:cstheme="minorHAnsi"/>
          <w:u w:val="single"/>
        </w:rPr>
        <w:t>Решења</w:t>
      </w:r>
      <w:proofErr w:type="spellEnd"/>
      <w:r w:rsidRPr="00331D0B">
        <w:rPr>
          <w:rFonts w:asciiTheme="minorHAnsi" w:hAnsiTheme="minorHAnsi" w:cstheme="minorHAnsi"/>
          <w:u w:val="single"/>
        </w:rPr>
        <w:t xml:space="preserve"> (</w:t>
      </w:r>
      <w:proofErr w:type="spellStart"/>
      <w:r w:rsidRPr="00331D0B">
        <w:rPr>
          <w:rFonts w:asciiTheme="minorHAnsi" w:hAnsiTheme="minorHAnsi" w:cstheme="minorHAnsi"/>
          <w:u w:val="single"/>
        </w:rPr>
        <w:t>за</w:t>
      </w:r>
      <w:proofErr w:type="spellEnd"/>
      <w:r w:rsidRPr="00331D0B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331D0B">
        <w:rPr>
          <w:rFonts w:asciiTheme="minorHAnsi" w:hAnsiTheme="minorHAnsi" w:cstheme="minorHAnsi"/>
          <w:u w:val="single"/>
        </w:rPr>
        <w:t>наставника</w:t>
      </w:r>
      <w:proofErr w:type="spellEnd"/>
      <w:r w:rsidRPr="00331D0B">
        <w:rPr>
          <w:rFonts w:asciiTheme="minorHAnsi" w:hAnsiTheme="minorHAnsi" w:cstheme="minorHAnsi"/>
          <w:u w:val="single"/>
        </w:rPr>
        <w:t>)</w:t>
      </w:r>
    </w:p>
    <w:p w14:paraId="2EB76022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</w:p>
    <w:p w14:paraId="4BEFC48E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1. </w:t>
      </w:r>
      <w:proofErr w:type="spellStart"/>
      <w:r w:rsidRPr="00331D0B">
        <w:rPr>
          <w:rFonts w:asciiTheme="minorHAnsi" w:hAnsiTheme="minorHAnsi" w:cstheme="minorHAnsi"/>
        </w:rPr>
        <w:t>Између</w:t>
      </w:r>
      <w:proofErr w:type="spellEnd"/>
      <w:r w:rsidRPr="00331D0B">
        <w:rPr>
          <w:rFonts w:asciiTheme="minorHAnsi" w:hAnsiTheme="minorHAnsi" w:cstheme="minorHAnsi"/>
        </w:rPr>
        <w:t xml:space="preserve"> 1 и 3 %.</w:t>
      </w:r>
    </w:p>
    <w:p w14:paraId="48544B02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2. </w:t>
      </w:r>
      <w:proofErr w:type="spellStart"/>
      <w:r w:rsidRPr="00331D0B">
        <w:rPr>
          <w:rFonts w:asciiTheme="minorHAnsi" w:hAnsiTheme="minorHAnsi" w:cstheme="minorHAnsi"/>
        </w:rPr>
        <w:t>Време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интернету</w:t>
      </w:r>
      <w:proofErr w:type="spellEnd"/>
      <w:r w:rsidRPr="00331D0B">
        <w:rPr>
          <w:rFonts w:asciiTheme="minorHAnsi" w:hAnsiTheme="minorHAnsi" w:cstheme="minorHAnsi"/>
        </w:rPr>
        <w:t>.</w:t>
      </w:r>
    </w:p>
    <w:p w14:paraId="64CE7A3E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3. </w:t>
      </w:r>
      <w:proofErr w:type="spellStart"/>
      <w:r w:rsidRPr="00331D0B">
        <w:rPr>
          <w:rFonts w:asciiTheme="minorHAnsi" w:hAnsiTheme="minorHAnsi" w:cstheme="minorHAnsi"/>
        </w:rPr>
        <w:t>Важно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укратко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појаснити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ученицима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како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развоја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зависности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од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интернета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може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доћи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испреплитањем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бројних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фактора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те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код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сваког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појединца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тај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пут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другачији</w:t>
      </w:r>
      <w:proofErr w:type="spellEnd"/>
      <w:r w:rsidRPr="00331D0B">
        <w:rPr>
          <w:rFonts w:asciiTheme="minorHAnsi" w:hAnsiTheme="minorHAnsi" w:cstheme="minorHAnsi"/>
        </w:rPr>
        <w:t xml:space="preserve">. </w:t>
      </w:r>
      <w:proofErr w:type="spellStart"/>
      <w:r w:rsidRPr="00331D0B">
        <w:rPr>
          <w:rFonts w:asciiTheme="minorHAnsi" w:hAnsiTheme="minorHAnsi" w:cstheme="minorHAnsi"/>
        </w:rPr>
        <w:t>Фактори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могу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поделити</w:t>
      </w:r>
      <w:proofErr w:type="spellEnd"/>
      <w:r w:rsidRPr="00331D0B">
        <w:rPr>
          <w:rFonts w:asciiTheme="minorHAnsi" w:hAnsiTheme="minorHAnsi" w:cstheme="minorHAnsi"/>
        </w:rPr>
        <w:t xml:space="preserve"> у </w:t>
      </w:r>
      <w:proofErr w:type="spellStart"/>
      <w:r w:rsidRPr="00331D0B">
        <w:rPr>
          <w:rFonts w:asciiTheme="minorHAnsi" w:hAnsiTheme="minorHAnsi" w:cstheme="minorHAnsi"/>
        </w:rPr>
        <w:t>две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групе</w:t>
      </w:r>
      <w:proofErr w:type="spellEnd"/>
      <w:r w:rsidRPr="00331D0B">
        <w:rPr>
          <w:rFonts w:asciiTheme="minorHAnsi" w:hAnsiTheme="minorHAnsi" w:cstheme="minorHAnsi"/>
        </w:rPr>
        <w:t>:</w:t>
      </w:r>
    </w:p>
    <w:p w14:paraId="603499A7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1) </w:t>
      </w:r>
      <w:proofErr w:type="spellStart"/>
      <w:r w:rsidRPr="00331D0B">
        <w:rPr>
          <w:rFonts w:asciiTheme="minorHAnsi" w:hAnsiTheme="minorHAnsi" w:cstheme="minorHAnsi"/>
        </w:rPr>
        <w:t>индивидуални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gramStart"/>
      <w:r w:rsidRPr="00331D0B">
        <w:rPr>
          <w:rFonts w:asciiTheme="minorHAnsi" w:hAnsiTheme="minorHAnsi" w:cstheme="minorHAnsi"/>
        </w:rPr>
        <w:t xml:space="preserve">–  </w:t>
      </w:r>
      <w:proofErr w:type="spellStart"/>
      <w:r w:rsidRPr="00331D0B">
        <w:rPr>
          <w:rFonts w:asciiTheme="minorHAnsi" w:hAnsiTheme="minorHAnsi" w:cstheme="minorHAnsi"/>
        </w:rPr>
        <w:t>који</w:t>
      </w:r>
      <w:proofErr w:type="spellEnd"/>
      <w:proofErr w:type="gram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су</w:t>
      </w:r>
      <w:proofErr w:type="spellEnd"/>
      <w:r w:rsidRPr="00331D0B">
        <w:rPr>
          <w:rFonts w:asciiTheme="minorHAnsi" w:hAnsiTheme="minorHAnsi" w:cstheme="minorHAnsi"/>
        </w:rPr>
        <w:t xml:space="preserve"> „у </w:t>
      </w:r>
      <w:proofErr w:type="spellStart"/>
      <w:r w:rsidRPr="00331D0B">
        <w:rPr>
          <w:rFonts w:asciiTheme="minorHAnsi" w:hAnsiTheme="minorHAnsi" w:cstheme="minorHAnsi"/>
        </w:rPr>
        <w:t>нама</w:t>
      </w:r>
      <w:proofErr w:type="spellEnd"/>
      <w:r w:rsidRPr="00331D0B">
        <w:rPr>
          <w:rFonts w:asciiTheme="minorHAnsi" w:hAnsiTheme="minorHAnsi" w:cstheme="minorHAnsi"/>
        </w:rPr>
        <w:t>” (</w:t>
      </w:r>
      <w:proofErr w:type="spellStart"/>
      <w:r w:rsidRPr="00331D0B">
        <w:rPr>
          <w:rFonts w:asciiTheme="minorHAnsi" w:hAnsiTheme="minorHAnsi" w:cstheme="minorHAnsi"/>
        </w:rPr>
        <w:t>као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што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су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нпр</w:t>
      </w:r>
      <w:proofErr w:type="spellEnd"/>
      <w:r w:rsidRPr="00331D0B">
        <w:rPr>
          <w:rFonts w:asciiTheme="minorHAnsi" w:hAnsiTheme="minorHAnsi" w:cstheme="minorHAnsi"/>
        </w:rPr>
        <w:t xml:space="preserve">. </w:t>
      </w:r>
      <w:proofErr w:type="spellStart"/>
      <w:r w:rsidRPr="00331D0B">
        <w:rPr>
          <w:rFonts w:asciiTheme="minorHAnsi" w:hAnsiTheme="minorHAnsi" w:cstheme="minorHAnsi"/>
        </w:rPr>
        <w:t>наше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понашање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начин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који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доживљавамо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видимо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свет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око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себе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начин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решавања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проблема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слично</w:t>
      </w:r>
      <w:proofErr w:type="spellEnd"/>
      <w:r w:rsidRPr="00331D0B">
        <w:rPr>
          <w:rFonts w:asciiTheme="minorHAnsi" w:hAnsiTheme="minorHAnsi" w:cstheme="minorHAnsi"/>
        </w:rPr>
        <w:t xml:space="preserve">) </w:t>
      </w:r>
      <w:proofErr w:type="spellStart"/>
      <w:r w:rsidRPr="00331D0B">
        <w:rPr>
          <w:rFonts w:asciiTheme="minorHAnsi" w:hAnsiTheme="minorHAnsi" w:cstheme="minorHAnsi"/>
        </w:rPr>
        <w:t>те</w:t>
      </w:r>
      <w:proofErr w:type="spellEnd"/>
      <w:r w:rsidRPr="00331D0B">
        <w:rPr>
          <w:rFonts w:asciiTheme="minorHAnsi" w:hAnsiTheme="minorHAnsi" w:cstheme="minorHAnsi"/>
        </w:rPr>
        <w:t xml:space="preserve"> 2) </w:t>
      </w:r>
      <w:proofErr w:type="spellStart"/>
      <w:r w:rsidRPr="00331D0B">
        <w:rPr>
          <w:rFonts w:asciiTheme="minorHAnsi" w:hAnsiTheme="minorHAnsi" w:cstheme="minorHAnsi"/>
        </w:rPr>
        <w:t>фактори</w:t>
      </w:r>
      <w:proofErr w:type="spellEnd"/>
      <w:r w:rsidRPr="00331D0B">
        <w:rPr>
          <w:rFonts w:asciiTheme="minorHAnsi" w:hAnsiTheme="minorHAnsi" w:cstheme="minorHAnsi"/>
        </w:rPr>
        <w:t xml:space="preserve"> у </w:t>
      </w:r>
      <w:proofErr w:type="spellStart"/>
      <w:r w:rsidRPr="00331D0B">
        <w:rPr>
          <w:rFonts w:asciiTheme="minorHAnsi" w:hAnsiTheme="minorHAnsi" w:cstheme="minorHAnsi"/>
        </w:rPr>
        <w:t>окружењу</w:t>
      </w:r>
      <w:proofErr w:type="spellEnd"/>
      <w:r w:rsidRPr="00331D0B">
        <w:rPr>
          <w:rFonts w:asciiTheme="minorHAnsi" w:hAnsiTheme="minorHAnsi" w:cstheme="minorHAnsi"/>
        </w:rPr>
        <w:t xml:space="preserve"> (</w:t>
      </w:r>
      <w:proofErr w:type="spellStart"/>
      <w:r w:rsidRPr="00331D0B">
        <w:rPr>
          <w:rFonts w:asciiTheme="minorHAnsi" w:hAnsiTheme="minorHAnsi" w:cstheme="minorHAnsi"/>
        </w:rPr>
        <w:t>то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су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нпр</w:t>
      </w:r>
      <w:proofErr w:type="spellEnd"/>
      <w:r w:rsidRPr="00331D0B">
        <w:rPr>
          <w:rFonts w:asciiTheme="minorHAnsi" w:hAnsiTheme="minorHAnsi" w:cstheme="minorHAnsi"/>
        </w:rPr>
        <w:t xml:space="preserve">. </w:t>
      </w:r>
      <w:proofErr w:type="spellStart"/>
      <w:r w:rsidRPr="00331D0B">
        <w:rPr>
          <w:rFonts w:asciiTheme="minorHAnsi" w:hAnsiTheme="minorHAnsi" w:cstheme="minorHAnsi"/>
        </w:rPr>
        <w:t>дизајн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интернет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страница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видеоигара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су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осмишљене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тако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буду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изузетно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атрактивне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корисницима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да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их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задржавају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што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дуже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интернету</w:t>
      </w:r>
      <w:proofErr w:type="spellEnd"/>
      <w:r w:rsidRPr="00331D0B">
        <w:rPr>
          <w:rFonts w:asciiTheme="minorHAnsi" w:hAnsiTheme="minorHAnsi" w:cstheme="minorHAnsi"/>
        </w:rPr>
        <w:t xml:space="preserve">). </w:t>
      </w:r>
      <w:proofErr w:type="spellStart"/>
      <w:r w:rsidRPr="00331D0B">
        <w:rPr>
          <w:rFonts w:asciiTheme="minorHAnsi" w:hAnsiTheme="minorHAnsi" w:cstheme="minorHAnsi"/>
        </w:rPr>
        <w:t>Осим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наведеног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прекомерено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кориштење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интернета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може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довести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развоја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зависности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утичу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конфликти</w:t>
      </w:r>
      <w:proofErr w:type="spellEnd"/>
      <w:r w:rsidRPr="00331D0B">
        <w:rPr>
          <w:rFonts w:asciiTheme="minorHAnsi" w:hAnsiTheme="minorHAnsi" w:cstheme="minorHAnsi"/>
        </w:rPr>
        <w:t xml:space="preserve"> у </w:t>
      </w:r>
      <w:proofErr w:type="spellStart"/>
      <w:r w:rsidRPr="00331D0B">
        <w:rPr>
          <w:rFonts w:asciiTheme="minorHAnsi" w:hAnsiTheme="minorHAnsi" w:cstheme="minorHAnsi"/>
        </w:rPr>
        <w:t>окружењу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усамљеност</w:t>
      </w:r>
      <w:proofErr w:type="spellEnd"/>
      <w:r w:rsidRPr="00331D0B">
        <w:rPr>
          <w:rFonts w:asciiTheme="minorHAnsi" w:hAnsiTheme="minorHAnsi" w:cstheme="minorHAnsi"/>
        </w:rPr>
        <w:t xml:space="preserve"> (</w:t>
      </w:r>
      <w:proofErr w:type="spellStart"/>
      <w:r w:rsidRPr="00331D0B">
        <w:rPr>
          <w:rFonts w:asciiTheme="minorHAnsi" w:hAnsiTheme="minorHAnsi" w:cstheme="minorHAnsi"/>
        </w:rPr>
        <w:t>изолованост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од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вршњака</w:t>
      </w:r>
      <w:proofErr w:type="spellEnd"/>
      <w:r w:rsidRPr="00331D0B">
        <w:rPr>
          <w:rFonts w:asciiTheme="minorHAnsi" w:hAnsiTheme="minorHAnsi" w:cstheme="minorHAnsi"/>
        </w:rPr>
        <w:t xml:space="preserve">), </w:t>
      </w:r>
      <w:proofErr w:type="spellStart"/>
      <w:r w:rsidRPr="00331D0B">
        <w:rPr>
          <w:rFonts w:asciiTheme="minorHAnsi" w:hAnsiTheme="minorHAnsi" w:cstheme="minorHAnsi"/>
        </w:rPr>
        <w:t>стресни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догађаји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бројни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други</w:t>
      </w:r>
      <w:proofErr w:type="spellEnd"/>
      <w:r w:rsidRPr="00331D0B">
        <w:rPr>
          <w:rFonts w:asciiTheme="minorHAnsi" w:hAnsiTheme="minorHAnsi" w:cstheme="minorHAnsi"/>
        </w:rPr>
        <w:t xml:space="preserve"> „</w:t>
      </w:r>
      <w:proofErr w:type="spellStart"/>
      <w:r w:rsidRPr="00331D0B">
        <w:rPr>
          <w:rFonts w:asciiTheme="minorHAnsi" w:hAnsiTheme="minorHAnsi" w:cstheme="minorHAnsi"/>
        </w:rPr>
        <w:t>окидачи</w:t>
      </w:r>
      <w:proofErr w:type="spellEnd"/>
      <w:r w:rsidRPr="00331D0B">
        <w:rPr>
          <w:rFonts w:asciiTheme="minorHAnsi" w:hAnsiTheme="minorHAnsi" w:cstheme="minorHAnsi"/>
        </w:rPr>
        <w:t>”.</w:t>
      </w:r>
    </w:p>
    <w:p w14:paraId="5CF7828B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4. </w:t>
      </w:r>
      <w:proofErr w:type="spellStart"/>
      <w:r w:rsidRPr="00331D0B">
        <w:rPr>
          <w:rFonts w:asciiTheme="minorHAnsi" w:hAnsiTheme="minorHAnsi" w:cstheme="minorHAnsi"/>
        </w:rPr>
        <w:t>Ученицима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појашњава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како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постоје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критеријими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који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одређују</w:t>
      </w:r>
      <w:proofErr w:type="spellEnd"/>
      <w:r w:rsidRPr="00331D0B">
        <w:rPr>
          <w:rFonts w:asciiTheme="minorHAnsi" w:hAnsiTheme="minorHAnsi" w:cstheme="minorHAnsi"/>
        </w:rPr>
        <w:t xml:space="preserve"> „</w:t>
      </w:r>
      <w:proofErr w:type="spellStart"/>
      <w:r w:rsidRPr="00331D0B">
        <w:rPr>
          <w:rFonts w:asciiTheme="minorHAnsi" w:hAnsiTheme="minorHAnsi" w:cstheme="minorHAnsi"/>
        </w:rPr>
        <w:t>границу</w:t>
      </w:r>
      <w:proofErr w:type="spellEnd"/>
      <w:r w:rsidRPr="00331D0B">
        <w:rPr>
          <w:rFonts w:asciiTheme="minorHAnsi" w:hAnsiTheme="minorHAnsi" w:cstheme="minorHAnsi"/>
        </w:rPr>
        <w:t xml:space="preserve">” </w:t>
      </w:r>
      <w:proofErr w:type="spellStart"/>
      <w:r w:rsidRPr="00331D0B">
        <w:rPr>
          <w:rFonts w:asciiTheme="minorHAnsi" w:hAnsiTheme="minorHAnsi" w:cstheme="minorHAnsi"/>
        </w:rPr>
        <w:t>када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кориштење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интернета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представља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озбиљан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ризик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развој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зависности</w:t>
      </w:r>
      <w:proofErr w:type="spellEnd"/>
      <w:r w:rsidRPr="00331D0B">
        <w:rPr>
          <w:rFonts w:asciiTheme="minorHAnsi" w:hAnsiTheme="minorHAnsi" w:cstheme="minorHAnsi"/>
        </w:rPr>
        <w:t xml:space="preserve"> (</w:t>
      </w:r>
      <w:proofErr w:type="spellStart"/>
      <w:r w:rsidRPr="00331D0B">
        <w:rPr>
          <w:rFonts w:asciiTheme="minorHAnsi" w:hAnsiTheme="minorHAnsi" w:cstheme="minorHAnsi"/>
        </w:rPr>
        <w:t>ако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већ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није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дошло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тога</w:t>
      </w:r>
      <w:proofErr w:type="spellEnd"/>
      <w:r w:rsidRPr="00331D0B">
        <w:rPr>
          <w:rFonts w:asciiTheme="minorHAnsi" w:hAnsiTheme="minorHAnsi" w:cstheme="minorHAnsi"/>
        </w:rPr>
        <w:t xml:space="preserve">). </w:t>
      </w:r>
      <w:proofErr w:type="spellStart"/>
      <w:r w:rsidRPr="00331D0B">
        <w:rPr>
          <w:rFonts w:asciiTheme="minorHAnsi" w:hAnsiTheme="minorHAnsi" w:cstheme="minorHAnsi"/>
        </w:rPr>
        <w:t>Укратко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критеријими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односе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конфликте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самим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собом</w:t>
      </w:r>
      <w:proofErr w:type="spellEnd"/>
      <w:r w:rsidRPr="00331D0B">
        <w:rPr>
          <w:rFonts w:asciiTheme="minorHAnsi" w:hAnsiTheme="minorHAnsi" w:cstheme="minorHAnsi"/>
        </w:rPr>
        <w:t xml:space="preserve"> и с </w:t>
      </w:r>
      <w:proofErr w:type="spellStart"/>
      <w:r w:rsidRPr="00331D0B">
        <w:rPr>
          <w:rFonts w:asciiTheme="minorHAnsi" w:hAnsiTheme="minorHAnsi" w:cstheme="minorHAnsi"/>
        </w:rPr>
        <w:t>особама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из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социјалне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околине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занемаривање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свакодневних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хобија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обвеза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како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би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боравило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интернету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фрустрације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иритабилност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приликом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покушаја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смањења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коришћења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интернета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боравак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интернету</w:t>
      </w:r>
      <w:proofErr w:type="spellEnd"/>
      <w:r w:rsidRPr="00331D0B">
        <w:rPr>
          <w:rFonts w:asciiTheme="minorHAnsi" w:hAnsiTheme="minorHAnsi" w:cstheme="minorHAnsi"/>
        </w:rPr>
        <w:t xml:space="preserve"> (у </w:t>
      </w:r>
      <w:proofErr w:type="spellStart"/>
      <w:r w:rsidRPr="00331D0B">
        <w:rPr>
          <w:rFonts w:asciiTheme="minorHAnsi" w:hAnsiTheme="minorHAnsi" w:cstheme="minorHAnsi"/>
        </w:rPr>
        <w:t>слободно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време</w:t>
      </w:r>
      <w:proofErr w:type="spellEnd"/>
      <w:r w:rsidRPr="00331D0B">
        <w:rPr>
          <w:rFonts w:asciiTheme="minorHAnsi" w:hAnsiTheme="minorHAnsi" w:cstheme="minorHAnsi"/>
        </w:rPr>
        <w:t xml:space="preserve">) </w:t>
      </w:r>
      <w:proofErr w:type="spellStart"/>
      <w:r w:rsidRPr="00331D0B">
        <w:rPr>
          <w:rFonts w:asciiTheme="minorHAnsi" w:hAnsiTheme="minorHAnsi" w:cstheme="minorHAnsi"/>
        </w:rPr>
        <w:t>дуже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него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што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планирано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кориштење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интернета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како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бисмо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избегли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проблеме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или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као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начин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покушаја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решавања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проблема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кориштење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интернета</w:t>
      </w:r>
      <w:proofErr w:type="spellEnd"/>
      <w:r w:rsidRPr="00331D0B">
        <w:rPr>
          <w:rFonts w:asciiTheme="minorHAnsi" w:hAnsiTheme="minorHAnsi" w:cstheme="minorHAnsi"/>
        </w:rPr>
        <w:t xml:space="preserve"> с </w:t>
      </w:r>
      <w:proofErr w:type="spellStart"/>
      <w:r w:rsidRPr="00331D0B">
        <w:rPr>
          <w:rFonts w:asciiTheme="minorHAnsi" w:hAnsiTheme="minorHAnsi" w:cstheme="minorHAnsi"/>
        </w:rPr>
        <w:t>циљем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модификације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понашања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те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развој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толеранције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односно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развијање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потребе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провођењем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све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више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времена</w:t>
      </w:r>
      <w:proofErr w:type="spellEnd"/>
      <w:r w:rsidRPr="00331D0B">
        <w:rPr>
          <w:rFonts w:asciiTheme="minorHAnsi" w:hAnsiTheme="minorHAnsi" w:cstheme="minorHAnsi"/>
        </w:rPr>
        <w:t xml:space="preserve"> у </w:t>
      </w:r>
      <w:proofErr w:type="spellStart"/>
      <w:r w:rsidRPr="00331D0B">
        <w:rPr>
          <w:rFonts w:asciiTheme="minorHAnsi" w:hAnsiTheme="minorHAnsi" w:cstheme="minorHAnsi"/>
        </w:rPr>
        <w:t>виртуалном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окружењу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потребу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редовним</w:t>
      </w:r>
      <w:proofErr w:type="spellEnd"/>
      <w:r w:rsidRPr="00331D0B">
        <w:rPr>
          <w:rFonts w:asciiTheme="minorHAnsi" w:hAnsiTheme="minorHAnsi" w:cstheme="minorHAnsi"/>
        </w:rPr>
        <w:t xml:space="preserve"> „</w:t>
      </w:r>
      <w:proofErr w:type="spellStart"/>
      <w:r w:rsidRPr="00331D0B">
        <w:rPr>
          <w:rFonts w:asciiTheme="minorHAnsi" w:hAnsiTheme="minorHAnsi" w:cstheme="minorHAnsi"/>
        </w:rPr>
        <w:t>проверавањем</w:t>
      </w:r>
      <w:proofErr w:type="spellEnd"/>
      <w:r w:rsidRPr="00331D0B">
        <w:rPr>
          <w:rFonts w:asciiTheme="minorHAnsi" w:hAnsiTheme="minorHAnsi" w:cstheme="minorHAnsi"/>
        </w:rPr>
        <w:t xml:space="preserve">” </w:t>
      </w:r>
      <w:proofErr w:type="spellStart"/>
      <w:r w:rsidRPr="00331D0B">
        <w:rPr>
          <w:rFonts w:asciiTheme="minorHAnsi" w:hAnsiTheme="minorHAnsi" w:cstheme="minorHAnsi"/>
        </w:rPr>
        <w:t>тј</w:t>
      </w:r>
      <w:proofErr w:type="spellEnd"/>
      <w:r w:rsidRPr="00331D0B">
        <w:rPr>
          <w:rFonts w:asciiTheme="minorHAnsi" w:hAnsiTheme="minorHAnsi" w:cstheme="minorHAnsi"/>
        </w:rPr>
        <w:t xml:space="preserve">. </w:t>
      </w:r>
      <w:proofErr w:type="spellStart"/>
      <w:r w:rsidRPr="00331D0B">
        <w:rPr>
          <w:rFonts w:asciiTheme="minorHAnsi" w:hAnsiTheme="minorHAnsi" w:cstheme="minorHAnsi"/>
        </w:rPr>
        <w:t>што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збива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кад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смо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одсутни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или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нисмо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мрежи</w:t>
      </w:r>
      <w:proofErr w:type="spellEnd"/>
      <w:r w:rsidRPr="00331D0B">
        <w:rPr>
          <w:rFonts w:asciiTheme="minorHAnsi" w:hAnsiTheme="minorHAnsi" w:cstheme="minorHAnsi"/>
        </w:rPr>
        <w:t>.</w:t>
      </w:r>
    </w:p>
    <w:p w14:paraId="1E57F766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5. </w:t>
      </w:r>
      <w:proofErr w:type="spellStart"/>
      <w:r w:rsidRPr="00331D0B">
        <w:rPr>
          <w:rFonts w:asciiTheme="minorHAnsi" w:hAnsiTheme="minorHAnsi" w:cstheme="minorHAnsi"/>
        </w:rPr>
        <w:t>Последице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прекомерне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употребе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интернета</w:t>
      </w:r>
      <w:proofErr w:type="spellEnd"/>
      <w:r w:rsidRPr="00331D0B">
        <w:rPr>
          <w:rFonts w:asciiTheme="minorHAnsi" w:hAnsiTheme="minorHAnsi" w:cstheme="minorHAnsi"/>
        </w:rPr>
        <w:t xml:space="preserve">: </w:t>
      </w:r>
      <w:proofErr w:type="spellStart"/>
      <w:r w:rsidRPr="00331D0B">
        <w:rPr>
          <w:rFonts w:asciiTheme="minorHAnsi" w:hAnsiTheme="minorHAnsi" w:cstheme="minorHAnsi"/>
        </w:rPr>
        <w:t>мање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смо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толерантни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досаду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стално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проверавамо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уређаје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поремећена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структура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спавања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агресивно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понашање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нарушено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когнитивно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функционисање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вербална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меморија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емоционални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проблеми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лош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школски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академски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успех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проблеми</w:t>
      </w:r>
      <w:proofErr w:type="spellEnd"/>
      <w:r w:rsidRPr="00331D0B">
        <w:rPr>
          <w:rFonts w:asciiTheme="minorHAnsi" w:hAnsiTheme="minorHAnsi" w:cstheme="minorHAnsi"/>
        </w:rPr>
        <w:t xml:space="preserve"> у </w:t>
      </w:r>
      <w:proofErr w:type="spellStart"/>
      <w:r w:rsidRPr="00331D0B">
        <w:rPr>
          <w:rFonts w:asciiTheme="minorHAnsi" w:hAnsiTheme="minorHAnsi" w:cstheme="minorHAnsi"/>
        </w:rPr>
        <w:t>породици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проблеми</w:t>
      </w:r>
      <w:proofErr w:type="spellEnd"/>
      <w:r w:rsidRPr="00331D0B">
        <w:rPr>
          <w:rFonts w:asciiTheme="minorHAnsi" w:hAnsiTheme="minorHAnsi" w:cstheme="minorHAnsi"/>
        </w:rPr>
        <w:t xml:space="preserve"> у </w:t>
      </w:r>
      <w:proofErr w:type="spellStart"/>
      <w:r w:rsidRPr="00331D0B">
        <w:rPr>
          <w:rFonts w:asciiTheme="minorHAnsi" w:hAnsiTheme="minorHAnsi" w:cstheme="minorHAnsi"/>
        </w:rPr>
        <w:t>односима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промена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визуелне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селективне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фокусираности</w:t>
      </w:r>
      <w:proofErr w:type="spellEnd"/>
      <w:r w:rsidRPr="00331D0B">
        <w:rPr>
          <w:rFonts w:asciiTheme="minorHAnsi" w:hAnsiTheme="minorHAnsi" w:cstheme="minorHAnsi"/>
        </w:rPr>
        <w:t xml:space="preserve"> (</w:t>
      </w:r>
      <w:proofErr w:type="spellStart"/>
      <w:r w:rsidRPr="00331D0B">
        <w:rPr>
          <w:rFonts w:asciiTheme="minorHAnsi" w:hAnsiTheme="minorHAnsi" w:cstheme="minorHAnsi"/>
        </w:rPr>
        <w:t>теже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концентришемо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„</w:t>
      </w:r>
      <w:proofErr w:type="spellStart"/>
      <w:r w:rsidRPr="00331D0B">
        <w:rPr>
          <w:rFonts w:asciiTheme="minorHAnsi" w:hAnsiTheme="minorHAnsi" w:cstheme="minorHAnsi"/>
        </w:rPr>
        <w:t>једноставније</w:t>
      </w:r>
      <w:proofErr w:type="spellEnd"/>
      <w:r w:rsidRPr="00331D0B">
        <w:rPr>
          <w:rFonts w:asciiTheme="minorHAnsi" w:hAnsiTheme="minorHAnsi" w:cstheme="minorHAnsi"/>
        </w:rPr>
        <w:t xml:space="preserve">” </w:t>
      </w:r>
      <w:proofErr w:type="spellStart"/>
      <w:r w:rsidRPr="00331D0B">
        <w:rPr>
          <w:rFonts w:asciiTheme="minorHAnsi" w:hAnsiTheme="minorHAnsi" w:cstheme="minorHAnsi"/>
        </w:rPr>
        <w:t>ствари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приказе</w:t>
      </w:r>
      <w:proofErr w:type="spellEnd"/>
      <w:r w:rsidRPr="00331D0B">
        <w:rPr>
          <w:rFonts w:asciiTheme="minorHAnsi" w:hAnsiTheme="minorHAnsi" w:cstheme="minorHAnsi"/>
        </w:rPr>
        <w:t xml:space="preserve">), </w:t>
      </w:r>
      <w:proofErr w:type="spellStart"/>
      <w:r w:rsidRPr="00331D0B">
        <w:rPr>
          <w:rFonts w:asciiTheme="minorHAnsi" w:hAnsiTheme="minorHAnsi" w:cstheme="minorHAnsi"/>
        </w:rPr>
        <w:t>соматски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проблеми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др</w:t>
      </w:r>
      <w:proofErr w:type="spellEnd"/>
      <w:r w:rsidRPr="00331D0B">
        <w:rPr>
          <w:rFonts w:asciiTheme="minorHAnsi" w:hAnsiTheme="minorHAnsi" w:cstheme="minorHAnsi"/>
        </w:rPr>
        <w:t>.</w:t>
      </w:r>
    </w:p>
    <w:p w14:paraId="2FBAC2EC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</w:p>
    <w:p w14:paraId="2AD49A6C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</w:p>
    <w:p w14:paraId="3934EE09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</w:p>
    <w:p w14:paraId="3E9CB014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ЗАВРШНИ ДЕО (15 </w:t>
      </w:r>
      <w:proofErr w:type="spellStart"/>
      <w:r w:rsidRPr="00331D0B">
        <w:rPr>
          <w:rFonts w:asciiTheme="minorHAnsi" w:hAnsiTheme="minorHAnsi" w:cstheme="minorHAnsi"/>
        </w:rPr>
        <w:t>мин</w:t>
      </w:r>
      <w:proofErr w:type="spellEnd"/>
      <w:r w:rsidRPr="00331D0B">
        <w:rPr>
          <w:rFonts w:asciiTheme="minorHAnsi" w:hAnsiTheme="minorHAnsi" w:cstheme="minorHAnsi"/>
        </w:rPr>
        <w:t>):</w:t>
      </w:r>
    </w:p>
    <w:p w14:paraId="1C1BBCD2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</w:p>
    <w:p w14:paraId="6F2777B0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Завршни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31D0B">
        <w:rPr>
          <w:rFonts w:asciiTheme="minorHAnsi" w:hAnsiTheme="minorHAnsi" w:cstheme="minorHAnsi"/>
        </w:rPr>
        <w:t>део</w:t>
      </w:r>
      <w:proofErr w:type="spellEnd"/>
      <w:r w:rsidRPr="00331D0B">
        <w:rPr>
          <w:rFonts w:asciiTheme="minorHAnsi" w:hAnsiTheme="minorHAnsi" w:cstheme="minorHAnsi"/>
        </w:rPr>
        <w:t xml:space="preserve">  </w:t>
      </w:r>
      <w:proofErr w:type="spellStart"/>
      <w:r w:rsidRPr="00331D0B">
        <w:rPr>
          <w:rFonts w:asciiTheme="minorHAnsi" w:hAnsiTheme="minorHAnsi" w:cstheme="minorHAnsi"/>
        </w:rPr>
        <w:t>радионице</w:t>
      </w:r>
      <w:proofErr w:type="spellEnd"/>
      <w:proofErr w:type="gram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посвећен</w:t>
      </w:r>
      <w:proofErr w:type="spellEnd"/>
      <w:r w:rsidRPr="00331D0B">
        <w:rPr>
          <w:rFonts w:asciiTheme="minorHAnsi" w:hAnsiTheme="minorHAnsi" w:cstheme="minorHAnsi"/>
        </w:rPr>
        <w:t xml:space="preserve"> НАЧИНИМА ЗАШТИТЕ</w:t>
      </w:r>
    </w:p>
    <w:p w14:paraId="58278C01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lastRenderedPageBreak/>
        <w:t>– „</w:t>
      </w:r>
      <w:proofErr w:type="spellStart"/>
      <w:r w:rsidRPr="00331D0B">
        <w:rPr>
          <w:rFonts w:asciiTheme="minorHAnsi" w:hAnsiTheme="minorHAnsi" w:cstheme="minorHAnsi"/>
        </w:rPr>
        <w:t>Kако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умањити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ризике</w:t>
      </w:r>
      <w:proofErr w:type="spellEnd"/>
      <w:r w:rsidRPr="00331D0B">
        <w:rPr>
          <w:rFonts w:asciiTheme="minorHAnsi" w:hAnsiTheme="minorHAnsi" w:cstheme="minorHAnsi"/>
        </w:rPr>
        <w:t xml:space="preserve"> у </w:t>
      </w:r>
      <w:proofErr w:type="spellStart"/>
      <w:r w:rsidRPr="00331D0B">
        <w:rPr>
          <w:rFonts w:asciiTheme="minorHAnsi" w:hAnsiTheme="minorHAnsi" w:cstheme="minorHAnsi"/>
        </w:rPr>
        <w:t>виртуелном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окружењу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сприечити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појаву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зависности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од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интернета</w:t>
      </w:r>
      <w:proofErr w:type="spellEnd"/>
      <w:r w:rsidRPr="00331D0B">
        <w:rPr>
          <w:rFonts w:asciiTheme="minorHAnsi" w:hAnsiTheme="minorHAnsi" w:cstheme="minorHAnsi"/>
        </w:rPr>
        <w:t xml:space="preserve">?”. </w:t>
      </w:r>
      <w:proofErr w:type="spellStart"/>
      <w:r w:rsidRPr="00331D0B">
        <w:rPr>
          <w:rFonts w:asciiTheme="minorHAnsi" w:hAnsiTheme="minorHAnsi" w:cstheme="minorHAnsi"/>
        </w:rPr>
        <w:t>Ученици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подстакну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размену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идеја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предлога</w:t>
      </w:r>
      <w:proofErr w:type="spellEnd"/>
      <w:r w:rsidRPr="00331D0B">
        <w:rPr>
          <w:rFonts w:asciiTheme="minorHAnsi" w:hAnsiTheme="minorHAnsi" w:cstheme="minorHAnsi"/>
        </w:rPr>
        <w:t xml:space="preserve">, а </w:t>
      </w:r>
      <w:proofErr w:type="spellStart"/>
      <w:r w:rsidRPr="00331D0B">
        <w:rPr>
          <w:rFonts w:asciiTheme="minorHAnsi" w:hAnsiTheme="minorHAnsi" w:cstheme="minorHAnsi"/>
        </w:rPr>
        <w:t>наставник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све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наведено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заокружује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те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понавља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наглашава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што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најзначајније</w:t>
      </w:r>
      <w:proofErr w:type="spellEnd"/>
      <w:r w:rsidRPr="00331D0B">
        <w:rPr>
          <w:rFonts w:asciiTheme="minorHAnsi" w:hAnsiTheme="minorHAnsi" w:cstheme="minorHAnsi"/>
        </w:rPr>
        <w:t>:</w:t>
      </w:r>
    </w:p>
    <w:p w14:paraId="0032DFF4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</w:p>
    <w:p w14:paraId="3AC64219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• </w:t>
      </w:r>
      <w:proofErr w:type="spellStart"/>
      <w:r w:rsidRPr="00331D0B">
        <w:rPr>
          <w:rFonts w:asciiTheme="minorHAnsi" w:hAnsiTheme="minorHAnsi" w:cstheme="minorHAnsi"/>
        </w:rPr>
        <w:t>Kада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приметимо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смо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превише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интернету</w:t>
      </w:r>
      <w:proofErr w:type="spellEnd"/>
      <w:r w:rsidRPr="00331D0B">
        <w:rPr>
          <w:rFonts w:asciiTheme="minorHAnsi" w:hAnsiTheme="minorHAnsi" w:cstheme="minorHAnsi"/>
        </w:rPr>
        <w:t xml:space="preserve"> у </w:t>
      </w:r>
      <w:proofErr w:type="spellStart"/>
      <w:r w:rsidRPr="00331D0B">
        <w:rPr>
          <w:rFonts w:asciiTheme="minorHAnsi" w:hAnsiTheme="minorHAnsi" w:cstheme="minorHAnsi"/>
        </w:rPr>
        <w:t>своје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слободно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време</w:t>
      </w:r>
      <w:proofErr w:type="spellEnd"/>
      <w:r w:rsidRPr="00331D0B">
        <w:rPr>
          <w:rFonts w:asciiTheme="minorHAnsi" w:hAnsiTheme="minorHAnsi" w:cstheme="minorHAnsi"/>
        </w:rPr>
        <w:t xml:space="preserve">, а </w:t>
      </w:r>
      <w:proofErr w:type="spellStart"/>
      <w:r w:rsidRPr="00331D0B">
        <w:rPr>
          <w:rFonts w:asciiTheme="minorHAnsi" w:hAnsiTheme="minorHAnsi" w:cstheme="minorHAnsi"/>
        </w:rPr>
        <w:t>да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притом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занемарујемо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неке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свакодневне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активности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важно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покушати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смањити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време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уређајима</w:t>
      </w:r>
      <w:proofErr w:type="spellEnd"/>
      <w:r w:rsidRPr="00331D0B">
        <w:rPr>
          <w:rFonts w:asciiTheme="minorHAnsi" w:hAnsiTheme="minorHAnsi" w:cstheme="minorHAnsi"/>
        </w:rPr>
        <w:t>.</w:t>
      </w:r>
    </w:p>
    <w:p w14:paraId="62E2843C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• </w:t>
      </w:r>
      <w:proofErr w:type="spellStart"/>
      <w:r w:rsidRPr="00331D0B">
        <w:rPr>
          <w:rFonts w:asciiTheme="minorHAnsi" w:hAnsiTheme="minorHAnsi" w:cstheme="minorHAnsi"/>
        </w:rPr>
        <w:t>Боље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искористити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слободно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време</w:t>
      </w:r>
      <w:proofErr w:type="spellEnd"/>
      <w:r w:rsidRPr="00331D0B">
        <w:rPr>
          <w:rFonts w:asciiTheme="minorHAnsi" w:hAnsiTheme="minorHAnsi" w:cstheme="minorHAnsi"/>
        </w:rPr>
        <w:t xml:space="preserve"> у </w:t>
      </w:r>
      <w:proofErr w:type="spellStart"/>
      <w:r w:rsidRPr="00331D0B">
        <w:rPr>
          <w:rFonts w:asciiTheme="minorHAnsi" w:hAnsiTheme="minorHAnsi" w:cstheme="minorHAnsi"/>
        </w:rPr>
        <w:t>природи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или</w:t>
      </w:r>
      <w:proofErr w:type="spellEnd"/>
      <w:r w:rsidRPr="00331D0B">
        <w:rPr>
          <w:rFonts w:asciiTheme="minorHAnsi" w:hAnsiTheme="minorHAnsi" w:cstheme="minorHAnsi"/>
        </w:rPr>
        <w:t xml:space="preserve"> у </w:t>
      </w:r>
      <w:proofErr w:type="spellStart"/>
      <w:r w:rsidRPr="00331D0B">
        <w:rPr>
          <w:rFonts w:asciiTheme="minorHAnsi" w:hAnsiTheme="minorHAnsi" w:cstheme="minorHAnsi"/>
        </w:rPr>
        <w:t>неким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креативним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активностима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уместо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интернету</w:t>
      </w:r>
      <w:proofErr w:type="spellEnd"/>
      <w:r w:rsidRPr="00331D0B">
        <w:rPr>
          <w:rFonts w:asciiTheme="minorHAnsi" w:hAnsiTheme="minorHAnsi" w:cstheme="minorHAnsi"/>
        </w:rPr>
        <w:t>.</w:t>
      </w:r>
    </w:p>
    <w:p w14:paraId="26F7E124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• </w:t>
      </w:r>
      <w:proofErr w:type="spellStart"/>
      <w:r w:rsidRPr="00331D0B">
        <w:rPr>
          <w:rFonts w:asciiTheme="minorHAnsi" w:hAnsiTheme="minorHAnsi" w:cstheme="minorHAnsi"/>
        </w:rPr>
        <w:t>Важно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користити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интернет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унапређење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свакодневног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живота</w:t>
      </w:r>
      <w:proofErr w:type="spellEnd"/>
      <w:r w:rsidRPr="00331D0B">
        <w:rPr>
          <w:rFonts w:asciiTheme="minorHAnsi" w:hAnsiTheme="minorHAnsi" w:cstheme="minorHAnsi"/>
        </w:rPr>
        <w:t xml:space="preserve"> (</w:t>
      </w:r>
      <w:proofErr w:type="spellStart"/>
      <w:r w:rsidRPr="00331D0B">
        <w:rPr>
          <w:rFonts w:asciiTheme="minorHAnsi" w:hAnsiTheme="minorHAnsi" w:cstheme="minorHAnsi"/>
        </w:rPr>
        <w:t>поготово</w:t>
      </w:r>
      <w:proofErr w:type="spellEnd"/>
      <w:r w:rsidRPr="00331D0B">
        <w:rPr>
          <w:rFonts w:asciiTheme="minorHAnsi" w:hAnsiTheme="minorHAnsi" w:cstheme="minorHAnsi"/>
        </w:rPr>
        <w:t xml:space="preserve"> у </w:t>
      </w:r>
      <w:proofErr w:type="spellStart"/>
      <w:r w:rsidRPr="00331D0B">
        <w:rPr>
          <w:rFonts w:asciiTheme="minorHAnsi" w:hAnsiTheme="minorHAnsi" w:cstheme="minorHAnsi"/>
        </w:rPr>
        <w:t>ситуацији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пандемије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кад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смо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суочени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социјалном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дистанцом</w:t>
      </w:r>
      <w:proofErr w:type="spellEnd"/>
      <w:r w:rsidRPr="00331D0B">
        <w:rPr>
          <w:rFonts w:asciiTheme="minorHAnsi" w:hAnsiTheme="minorHAnsi" w:cstheme="minorHAnsi"/>
        </w:rPr>
        <w:t xml:space="preserve">), а </w:t>
      </w:r>
      <w:proofErr w:type="spellStart"/>
      <w:r w:rsidRPr="00331D0B">
        <w:rPr>
          <w:rFonts w:asciiTheme="minorHAnsi" w:hAnsiTheme="minorHAnsi" w:cstheme="minorHAnsi"/>
        </w:rPr>
        <w:t>не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њиме</w:t>
      </w:r>
      <w:proofErr w:type="spellEnd"/>
      <w:r w:rsidRPr="00331D0B">
        <w:rPr>
          <w:rFonts w:asciiTheme="minorHAnsi" w:hAnsiTheme="minorHAnsi" w:cstheme="minorHAnsi"/>
        </w:rPr>
        <w:t xml:space="preserve"> „</w:t>
      </w:r>
      <w:proofErr w:type="spellStart"/>
      <w:r w:rsidRPr="00331D0B">
        <w:rPr>
          <w:rFonts w:asciiTheme="minorHAnsi" w:hAnsiTheme="minorHAnsi" w:cstheme="minorHAnsi"/>
        </w:rPr>
        <w:t>заменити</w:t>
      </w:r>
      <w:proofErr w:type="spellEnd"/>
      <w:r w:rsidRPr="00331D0B">
        <w:rPr>
          <w:rFonts w:asciiTheme="minorHAnsi" w:hAnsiTheme="minorHAnsi" w:cstheme="minorHAnsi"/>
        </w:rPr>
        <w:t xml:space="preserve">” </w:t>
      </w:r>
      <w:proofErr w:type="spellStart"/>
      <w:r w:rsidRPr="00331D0B">
        <w:rPr>
          <w:rFonts w:asciiTheme="minorHAnsi" w:hAnsiTheme="minorHAnsi" w:cstheme="minorHAnsi"/>
        </w:rPr>
        <w:t>властите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интересе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хобије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друштво</w:t>
      </w:r>
      <w:proofErr w:type="spellEnd"/>
      <w:r w:rsidRPr="00331D0B">
        <w:rPr>
          <w:rFonts w:asciiTheme="minorHAnsi" w:hAnsiTheme="minorHAnsi" w:cstheme="minorHAnsi"/>
        </w:rPr>
        <w:t>.</w:t>
      </w:r>
    </w:p>
    <w:p w14:paraId="0E84F8C6" w14:textId="77777777" w:rsidR="00331D0B" w:rsidRPr="00331D0B" w:rsidRDefault="00331D0B" w:rsidP="00331D0B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• </w:t>
      </w:r>
      <w:proofErr w:type="spellStart"/>
      <w:r w:rsidRPr="00331D0B">
        <w:rPr>
          <w:rFonts w:asciiTheme="minorHAnsi" w:hAnsiTheme="minorHAnsi" w:cstheme="minorHAnsi"/>
        </w:rPr>
        <w:t>Предлог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одредити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један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дан</w:t>
      </w:r>
      <w:proofErr w:type="spellEnd"/>
      <w:r w:rsidRPr="00331D0B">
        <w:rPr>
          <w:rFonts w:asciiTheme="minorHAnsi" w:hAnsiTheme="minorHAnsi" w:cstheme="minorHAnsi"/>
        </w:rPr>
        <w:t xml:space="preserve"> (</w:t>
      </w:r>
      <w:proofErr w:type="spellStart"/>
      <w:r w:rsidRPr="00331D0B">
        <w:rPr>
          <w:rFonts w:asciiTheme="minorHAnsi" w:hAnsiTheme="minorHAnsi" w:cstheme="minorHAnsi"/>
        </w:rPr>
        <w:t>или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неколико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дана</w:t>
      </w:r>
      <w:proofErr w:type="spellEnd"/>
      <w:r w:rsidRPr="00331D0B">
        <w:rPr>
          <w:rFonts w:asciiTheme="minorHAnsi" w:hAnsiTheme="minorHAnsi" w:cstheme="minorHAnsi"/>
        </w:rPr>
        <w:t xml:space="preserve">) у </w:t>
      </w:r>
      <w:proofErr w:type="spellStart"/>
      <w:r w:rsidRPr="00331D0B">
        <w:rPr>
          <w:rFonts w:asciiTheme="minorHAnsi" w:hAnsiTheme="minorHAnsi" w:cstheme="minorHAnsi"/>
        </w:rPr>
        <w:t>току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недеље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када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нећемо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користити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рачунар</w:t>
      </w:r>
      <w:proofErr w:type="spellEnd"/>
      <w:r w:rsidRPr="00331D0B">
        <w:rPr>
          <w:rFonts w:asciiTheme="minorHAnsi" w:hAnsiTheme="minorHAnsi" w:cstheme="minorHAnsi"/>
        </w:rPr>
        <w:t>/</w:t>
      </w:r>
      <w:proofErr w:type="spellStart"/>
      <w:r w:rsidRPr="00331D0B">
        <w:rPr>
          <w:rFonts w:asciiTheme="minorHAnsi" w:hAnsiTheme="minorHAnsi" w:cstheme="minorHAnsi"/>
        </w:rPr>
        <w:t>лаптоп</w:t>
      </w:r>
      <w:proofErr w:type="spellEnd"/>
      <w:r w:rsidRPr="00331D0B">
        <w:rPr>
          <w:rFonts w:asciiTheme="minorHAnsi" w:hAnsiTheme="minorHAnsi" w:cstheme="minorHAnsi"/>
        </w:rPr>
        <w:t>/</w:t>
      </w:r>
      <w:proofErr w:type="spellStart"/>
      <w:r w:rsidRPr="00331D0B">
        <w:rPr>
          <w:rFonts w:asciiTheme="minorHAnsi" w:hAnsiTheme="minorHAnsi" w:cstheme="minorHAnsi"/>
        </w:rPr>
        <w:t>мобилни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телефон</w:t>
      </w:r>
      <w:proofErr w:type="spellEnd"/>
      <w:r w:rsidRPr="00331D0B">
        <w:rPr>
          <w:rFonts w:asciiTheme="minorHAnsi" w:hAnsiTheme="minorHAnsi" w:cstheme="minorHAnsi"/>
        </w:rPr>
        <w:t>.</w:t>
      </w:r>
    </w:p>
    <w:p w14:paraId="3067D1EE" w14:textId="77777777" w:rsidR="00D41AC2" w:rsidRPr="00331D0B" w:rsidRDefault="00D41AC2" w:rsidP="00D41AC2">
      <w:pPr>
        <w:widowControl/>
        <w:suppressAutoHyphens w:val="0"/>
        <w:rPr>
          <w:rFonts w:asciiTheme="minorHAnsi" w:hAnsiTheme="minorHAnsi" w:cstheme="minorHAnsi"/>
          <w:b/>
          <w:bCs/>
          <w:lang w:val="sr-Cyrl-RS"/>
        </w:rPr>
      </w:pPr>
      <w:r w:rsidRPr="00331D0B">
        <w:rPr>
          <w:rFonts w:asciiTheme="minorHAnsi" w:hAnsiTheme="minorHAnsi" w:cstheme="minorHAnsi"/>
          <w:b/>
          <w:bCs/>
          <w:lang w:val="sr-Cyrl-RS"/>
        </w:rPr>
        <w:br w:type="page"/>
      </w:r>
    </w:p>
    <w:p w14:paraId="19ED585A" w14:textId="77777777" w:rsidR="00D41AC2" w:rsidRPr="00331D0B" w:rsidRDefault="00D41AC2" w:rsidP="00D41AC2">
      <w:pPr>
        <w:pStyle w:val="DefaultLTGliederung1"/>
        <w:jc w:val="both"/>
        <w:rPr>
          <w:rFonts w:asciiTheme="minorHAnsi" w:hAnsiTheme="minorHAnsi" w:cstheme="minorHAnsi"/>
          <w:b/>
          <w:bCs/>
          <w:sz w:val="24"/>
        </w:rPr>
      </w:pPr>
      <w:proofErr w:type="spellStart"/>
      <w:r w:rsidRPr="00331D0B">
        <w:rPr>
          <w:rFonts w:asciiTheme="minorHAnsi" w:hAnsiTheme="minorHAnsi" w:cstheme="minorHAnsi"/>
          <w:b/>
          <w:bCs/>
          <w:sz w:val="24"/>
        </w:rPr>
        <w:lastRenderedPageBreak/>
        <w:t>Тема</w:t>
      </w:r>
      <w:proofErr w:type="spellEnd"/>
      <w:r w:rsidRPr="00331D0B">
        <w:rPr>
          <w:rFonts w:asciiTheme="minorHAnsi" w:hAnsiTheme="minorHAnsi" w:cstheme="minorHAnsi"/>
          <w:b/>
          <w:bCs/>
          <w:sz w:val="24"/>
        </w:rPr>
        <w:t xml:space="preserve">: </w:t>
      </w:r>
      <w:proofErr w:type="spellStart"/>
      <w:r w:rsidRPr="00331D0B">
        <w:rPr>
          <w:rFonts w:asciiTheme="minorHAnsi" w:hAnsiTheme="minorHAnsi" w:cstheme="minorHAnsi"/>
          <w:b/>
          <w:bCs/>
          <w:sz w:val="24"/>
        </w:rPr>
        <w:t>Правилна</w:t>
      </w:r>
      <w:proofErr w:type="spellEnd"/>
      <w:r w:rsidRPr="00331D0B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Pr="00331D0B">
        <w:rPr>
          <w:rFonts w:asciiTheme="minorHAnsi" w:hAnsiTheme="minorHAnsi" w:cstheme="minorHAnsi"/>
          <w:b/>
          <w:bCs/>
          <w:sz w:val="24"/>
        </w:rPr>
        <w:t>исхрана</w:t>
      </w:r>
      <w:proofErr w:type="spellEnd"/>
    </w:p>
    <w:p w14:paraId="416333B6" w14:textId="77777777" w:rsidR="00D41AC2" w:rsidRPr="00331D0B" w:rsidRDefault="00D41AC2" w:rsidP="00D41AC2">
      <w:pPr>
        <w:pStyle w:val="DefaultLTGliederung1"/>
        <w:jc w:val="both"/>
        <w:rPr>
          <w:rFonts w:asciiTheme="minorHAnsi" w:hAnsiTheme="minorHAnsi" w:cstheme="minorHAnsi"/>
          <w:b/>
          <w:bCs/>
          <w:sz w:val="24"/>
        </w:rPr>
      </w:pPr>
    </w:p>
    <w:p w14:paraId="15C39DBE" w14:textId="77777777" w:rsidR="00D41AC2" w:rsidRPr="00331D0B" w:rsidRDefault="00D41AC2" w:rsidP="00D41AC2">
      <w:pPr>
        <w:jc w:val="both"/>
        <w:rPr>
          <w:rFonts w:asciiTheme="minorHAnsi" w:hAnsiTheme="minorHAnsi" w:cstheme="minorHAnsi"/>
          <w:b/>
          <w:bCs/>
        </w:rPr>
      </w:pPr>
      <w:proofErr w:type="spellStart"/>
      <w:r w:rsidRPr="00331D0B">
        <w:rPr>
          <w:rFonts w:asciiTheme="minorHAnsi" w:hAnsiTheme="minorHAnsi" w:cstheme="minorHAnsi"/>
          <w:b/>
          <w:bCs/>
        </w:rPr>
        <w:t>Радионица</w:t>
      </w:r>
      <w:proofErr w:type="spellEnd"/>
      <w:r w:rsidRPr="00331D0B">
        <w:rPr>
          <w:rFonts w:asciiTheme="minorHAnsi" w:hAnsiTheme="minorHAnsi" w:cstheme="minorHAnsi"/>
          <w:b/>
          <w:bCs/>
        </w:rPr>
        <w:t xml:space="preserve"> (45 </w:t>
      </w:r>
      <w:proofErr w:type="spellStart"/>
      <w:r w:rsidRPr="00331D0B">
        <w:rPr>
          <w:rFonts w:asciiTheme="minorHAnsi" w:hAnsiTheme="minorHAnsi" w:cstheme="minorHAnsi"/>
          <w:b/>
          <w:bCs/>
        </w:rPr>
        <w:t>мин</w:t>
      </w:r>
      <w:proofErr w:type="spellEnd"/>
      <w:r w:rsidRPr="00331D0B">
        <w:rPr>
          <w:rFonts w:asciiTheme="minorHAnsi" w:hAnsiTheme="minorHAnsi" w:cstheme="minorHAnsi"/>
          <w:b/>
          <w:bCs/>
        </w:rPr>
        <w:t>) МОЈ ТАЊИР</w:t>
      </w:r>
    </w:p>
    <w:p w14:paraId="0C874696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</w:p>
    <w:p w14:paraId="3CABA3B0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>ЦИЉЕВИ:</w:t>
      </w:r>
    </w:p>
    <w:p w14:paraId="1FB35D73" w14:textId="77777777" w:rsidR="00D41AC2" w:rsidRPr="00331D0B" w:rsidRDefault="00D41AC2" w:rsidP="00D41AC2">
      <w:pPr>
        <w:numPr>
          <w:ilvl w:val="0"/>
          <w:numId w:val="1"/>
        </w:numPr>
        <w:spacing w:before="4"/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Упознавање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деце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визуелним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приказом</w:t>
      </w:r>
      <w:proofErr w:type="spellEnd"/>
      <w:r w:rsidRPr="00331D0B">
        <w:rPr>
          <w:rFonts w:asciiTheme="minorHAnsi" w:hAnsiTheme="minorHAnsi" w:cstheme="minorHAnsi"/>
        </w:rPr>
        <w:t xml:space="preserve"> – </w:t>
      </w:r>
      <w:proofErr w:type="spellStart"/>
      <w:r w:rsidRPr="00331D0B">
        <w:rPr>
          <w:rFonts w:asciiTheme="minorHAnsi" w:hAnsiTheme="minorHAnsi" w:cstheme="minorHAnsi"/>
        </w:rPr>
        <w:t>правилне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исхране</w:t>
      </w:r>
      <w:proofErr w:type="spellEnd"/>
      <w:r w:rsidRPr="00331D0B">
        <w:rPr>
          <w:rFonts w:asciiTheme="minorHAnsi" w:hAnsiTheme="minorHAnsi" w:cstheme="minorHAnsi"/>
        </w:rPr>
        <w:t xml:space="preserve"> „</w:t>
      </w:r>
      <w:proofErr w:type="spellStart"/>
      <w:r w:rsidRPr="00331D0B">
        <w:rPr>
          <w:rFonts w:asciiTheme="minorHAnsi" w:hAnsiTheme="minorHAnsi" w:cstheme="minorHAnsi"/>
        </w:rPr>
        <w:t>Мој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31D0B">
        <w:rPr>
          <w:rFonts w:asciiTheme="minorHAnsi" w:hAnsiTheme="minorHAnsi" w:cstheme="minorHAnsi"/>
        </w:rPr>
        <w:t>тањир</w:t>
      </w:r>
      <w:proofErr w:type="spellEnd"/>
      <w:r w:rsidRPr="00331D0B">
        <w:rPr>
          <w:rFonts w:asciiTheme="minorHAnsi" w:hAnsiTheme="minorHAnsi" w:cstheme="minorHAnsi"/>
        </w:rPr>
        <w:t>“</w:t>
      </w:r>
      <w:proofErr w:type="gramEnd"/>
    </w:p>
    <w:p w14:paraId="3F14B555" w14:textId="77777777" w:rsidR="00D41AC2" w:rsidRPr="00331D0B" w:rsidRDefault="00D41AC2" w:rsidP="00D41AC2">
      <w:pPr>
        <w:numPr>
          <w:ilvl w:val="0"/>
          <w:numId w:val="1"/>
        </w:numPr>
        <w:spacing w:before="4"/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Упознавање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деце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четири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групе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намирница</w:t>
      </w:r>
      <w:proofErr w:type="spellEnd"/>
      <w:r w:rsidRPr="00331D0B">
        <w:rPr>
          <w:rFonts w:asciiTheme="minorHAnsi" w:hAnsiTheme="minorHAnsi" w:cstheme="minorHAnsi"/>
        </w:rPr>
        <w:t xml:space="preserve"> (</w:t>
      </w:r>
      <w:proofErr w:type="spellStart"/>
      <w:r w:rsidRPr="00331D0B">
        <w:rPr>
          <w:rFonts w:asciiTheme="minorHAnsi" w:hAnsiTheme="minorHAnsi" w:cstheme="minorHAnsi"/>
        </w:rPr>
        <w:t>воће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поврће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житарице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беланчевине</w:t>
      </w:r>
      <w:proofErr w:type="spellEnd"/>
      <w:r w:rsidRPr="00331D0B">
        <w:rPr>
          <w:rFonts w:asciiTheme="minorHAnsi" w:hAnsiTheme="minorHAnsi" w:cstheme="minorHAnsi"/>
        </w:rPr>
        <w:t xml:space="preserve">) </w:t>
      </w:r>
      <w:proofErr w:type="spellStart"/>
      <w:r w:rsidRPr="00331D0B">
        <w:rPr>
          <w:rFonts w:asciiTheme="minorHAnsi" w:hAnsiTheme="minorHAnsi" w:cstheme="minorHAnsi"/>
        </w:rPr>
        <w:t>као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одређивање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групне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припадности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појединачних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намирница</w:t>
      </w:r>
      <w:proofErr w:type="spellEnd"/>
    </w:p>
    <w:p w14:paraId="187D4C55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</w:p>
    <w:p w14:paraId="19E6132D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>ЦИЉНА ГРУПА:</w:t>
      </w:r>
    </w:p>
    <w:p w14:paraId="2A7A64F7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</w:p>
    <w:p w14:paraId="34801360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Ученици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узраста</w:t>
      </w:r>
      <w:proofErr w:type="spellEnd"/>
      <w:r w:rsidRPr="00331D0B">
        <w:rPr>
          <w:rFonts w:asciiTheme="minorHAnsi" w:hAnsiTheme="minorHAnsi" w:cstheme="minorHAnsi"/>
        </w:rPr>
        <w:t xml:space="preserve"> 7-10 </w:t>
      </w:r>
      <w:proofErr w:type="spellStart"/>
      <w:r w:rsidRPr="00331D0B">
        <w:rPr>
          <w:rFonts w:asciiTheme="minorHAnsi" w:hAnsiTheme="minorHAnsi" w:cstheme="minorHAnsi"/>
        </w:rPr>
        <w:t>година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</w:p>
    <w:p w14:paraId="307413D5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</w:p>
    <w:p w14:paraId="70299091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>ПОТРЕБАН МАТЕРИЈАЛ:</w:t>
      </w:r>
    </w:p>
    <w:p w14:paraId="059C01BE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</w:rPr>
      </w:pPr>
    </w:p>
    <w:p w14:paraId="4CFB7B43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Папир</w:t>
      </w:r>
      <w:proofErr w:type="spellEnd"/>
      <w:r w:rsidRPr="00331D0B">
        <w:rPr>
          <w:rFonts w:asciiTheme="minorHAnsi" w:hAnsiTheme="minorHAnsi" w:cstheme="minorHAnsi"/>
        </w:rPr>
        <w:t xml:space="preserve"> А4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коме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представљен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визуелни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модел</w:t>
      </w:r>
      <w:proofErr w:type="spellEnd"/>
      <w:r w:rsidRPr="00331D0B">
        <w:rPr>
          <w:rFonts w:asciiTheme="minorHAnsi" w:hAnsiTheme="minorHAnsi" w:cstheme="minorHAnsi"/>
        </w:rPr>
        <w:t xml:space="preserve"> „</w:t>
      </w:r>
      <w:proofErr w:type="spellStart"/>
      <w:r w:rsidRPr="00331D0B">
        <w:rPr>
          <w:rFonts w:asciiTheme="minorHAnsi" w:hAnsiTheme="minorHAnsi" w:cstheme="minorHAnsi"/>
        </w:rPr>
        <w:t>Модел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31D0B">
        <w:rPr>
          <w:rFonts w:asciiTheme="minorHAnsi" w:hAnsiTheme="minorHAnsi" w:cstheme="minorHAnsi"/>
        </w:rPr>
        <w:t>тањир</w:t>
      </w:r>
      <w:proofErr w:type="spellEnd"/>
      <w:r w:rsidRPr="00331D0B">
        <w:rPr>
          <w:rFonts w:asciiTheme="minorHAnsi" w:hAnsiTheme="minorHAnsi" w:cstheme="minorHAnsi"/>
        </w:rPr>
        <w:t>“</w:t>
      </w:r>
      <w:proofErr w:type="gramEnd"/>
      <w:r w:rsidRPr="00331D0B">
        <w:rPr>
          <w:rFonts w:asciiTheme="minorHAnsi" w:hAnsiTheme="minorHAnsi" w:cstheme="minorHAnsi"/>
        </w:rPr>
        <w:t xml:space="preserve"> </w:t>
      </w:r>
    </w:p>
    <w:p w14:paraId="66B49DBE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</w:rPr>
      </w:pPr>
    </w:p>
    <w:p w14:paraId="3A146B26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</w:rPr>
      </w:pPr>
    </w:p>
    <w:p w14:paraId="3C5F6493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</w:rPr>
      </w:pPr>
    </w:p>
    <w:p w14:paraId="32A23817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144E9849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2634D867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545E9D84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4CCDB056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  <w:sz w:val="22"/>
          <w:szCs w:val="22"/>
        </w:rPr>
      </w:pPr>
      <w:r w:rsidRPr="00331D0B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F2742C1" wp14:editId="5038DC0D">
            <wp:simplePos x="0" y="0"/>
            <wp:positionH relativeFrom="column">
              <wp:posOffset>18415</wp:posOffset>
            </wp:positionH>
            <wp:positionV relativeFrom="paragraph">
              <wp:posOffset>1154430</wp:posOffset>
            </wp:positionV>
            <wp:extent cx="10795" cy="0"/>
            <wp:effectExtent l="0" t="0" r="0" b="0"/>
            <wp:wrapNone/>
            <wp:docPr id="3" name="shape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795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2B5DA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  <w:sz w:val="22"/>
          <w:szCs w:val="22"/>
        </w:rPr>
      </w:pPr>
      <w:r w:rsidRPr="00331D0B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305EB4F7" wp14:editId="3C514431">
            <wp:simplePos x="0" y="0"/>
            <wp:positionH relativeFrom="column">
              <wp:posOffset>645160</wp:posOffset>
            </wp:positionH>
            <wp:positionV relativeFrom="paragraph">
              <wp:posOffset>-124460</wp:posOffset>
            </wp:positionV>
            <wp:extent cx="2239010" cy="2037715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03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37212C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41005892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Картице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нацртаним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или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написаним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називом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намирнице</w:t>
      </w:r>
      <w:proofErr w:type="spellEnd"/>
    </w:p>
    <w:p w14:paraId="4552ACBC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  <w:lang w:val="en-GB"/>
        </w:rPr>
        <w:t xml:space="preserve">Power Point </w:t>
      </w:r>
      <w:proofErr w:type="spellStart"/>
      <w:r w:rsidRPr="00331D0B">
        <w:rPr>
          <w:rFonts w:asciiTheme="minorHAnsi" w:hAnsiTheme="minorHAnsi" w:cstheme="minorHAnsi"/>
        </w:rPr>
        <w:t>презентација</w:t>
      </w:r>
      <w:proofErr w:type="spellEnd"/>
      <w:r w:rsidRPr="00331D0B">
        <w:rPr>
          <w:rFonts w:asciiTheme="minorHAnsi" w:hAnsiTheme="minorHAnsi" w:cstheme="minorHAnsi"/>
        </w:rPr>
        <w:t xml:space="preserve"> „</w:t>
      </w:r>
      <w:proofErr w:type="spellStart"/>
      <w:r w:rsidRPr="00331D0B">
        <w:rPr>
          <w:rFonts w:asciiTheme="minorHAnsi" w:hAnsiTheme="minorHAnsi" w:cstheme="minorHAnsi"/>
        </w:rPr>
        <w:t>Принципи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правилне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31D0B">
        <w:rPr>
          <w:rFonts w:asciiTheme="minorHAnsi" w:hAnsiTheme="minorHAnsi" w:cstheme="minorHAnsi"/>
        </w:rPr>
        <w:t>исхране</w:t>
      </w:r>
      <w:proofErr w:type="spellEnd"/>
      <w:r w:rsidRPr="00331D0B">
        <w:rPr>
          <w:rFonts w:asciiTheme="minorHAnsi" w:hAnsiTheme="minorHAnsi" w:cstheme="minorHAnsi"/>
        </w:rPr>
        <w:t>“</w:t>
      </w:r>
      <w:proofErr w:type="gramEnd"/>
    </w:p>
    <w:p w14:paraId="0FB97E05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  <w:lang w:val="en-GB"/>
        </w:rPr>
        <w:t xml:space="preserve">flipchart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коме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представљен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визуелни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модел</w:t>
      </w:r>
      <w:proofErr w:type="spellEnd"/>
      <w:r w:rsidRPr="00331D0B">
        <w:rPr>
          <w:rFonts w:asciiTheme="minorHAnsi" w:hAnsiTheme="minorHAnsi" w:cstheme="minorHAnsi"/>
        </w:rPr>
        <w:t xml:space="preserve"> „</w:t>
      </w:r>
      <w:proofErr w:type="spellStart"/>
      <w:r w:rsidRPr="00331D0B">
        <w:rPr>
          <w:rFonts w:asciiTheme="minorHAnsi" w:hAnsiTheme="minorHAnsi" w:cstheme="minorHAnsi"/>
        </w:rPr>
        <w:t>Модел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31D0B">
        <w:rPr>
          <w:rFonts w:asciiTheme="minorHAnsi" w:hAnsiTheme="minorHAnsi" w:cstheme="minorHAnsi"/>
        </w:rPr>
        <w:t>тањир</w:t>
      </w:r>
      <w:proofErr w:type="spellEnd"/>
      <w:r w:rsidRPr="00331D0B">
        <w:rPr>
          <w:rFonts w:asciiTheme="minorHAnsi" w:hAnsiTheme="minorHAnsi" w:cstheme="minorHAnsi"/>
        </w:rPr>
        <w:t>“</w:t>
      </w:r>
      <w:proofErr w:type="gramEnd"/>
      <w:r w:rsidRPr="00331D0B">
        <w:rPr>
          <w:rFonts w:asciiTheme="minorHAnsi" w:hAnsiTheme="minorHAnsi" w:cstheme="minorHAnsi"/>
        </w:rPr>
        <w:t xml:space="preserve"> </w:t>
      </w:r>
    </w:p>
    <w:p w14:paraId="5A243180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</w:rPr>
      </w:pPr>
      <w:bookmarkStart w:id="0" w:name="__DdeLink__531_2176485635"/>
      <w:bookmarkEnd w:id="0"/>
      <w:proofErr w:type="spellStart"/>
      <w:r w:rsidRPr="00331D0B">
        <w:rPr>
          <w:rFonts w:asciiTheme="minorHAnsi" w:hAnsiTheme="minorHAnsi" w:cstheme="minorHAnsi"/>
        </w:rPr>
        <w:t>фломастери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оловке</w:t>
      </w:r>
      <w:proofErr w:type="spellEnd"/>
    </w:p>
    <w:p w14:paraId="398BD15E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43EBE322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</w:p>
    <w:p w14:paraId="4B755CFA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>САДРЖАЈ РАДИОНИЦЕ</w:t>
      </w:r>
    </w:p>
    <w:p w14:paraId="707CC38D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</w:p>
    <w:p w14:paraId="7D66E52A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УВОДНИ ДЕО (5 </w:t>
      </w:r>
      <w:proofErr w:type="spellStart"/>
      <w:r w:rsidRPr="00331D0B">
        <w:rPr>
          <w:rFonts w:asciiTheme="minorHAnsi" w:hAnsiTheme="minorHAnsi" w:cstheme="minorHAnsi"/>
        </w:rPr>
        <w:t>мин</w:t>
      </w:r>
      <w:proofErr w:type="spellEnd"/>
      <w:r w:rsidRPr="00331D0B">
        <w:rPr>
          <w:rFonts w:asciiTheme="minorHAnsi" w:hAnsiTheme="minorHAnsi" w:cstheme="minorHAnsi"/>
        </w:rPr>
        <w:t>):</w:t>
      </w:r>
    </w:p>
    <w:p w14:paraId="6F7280A7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1. </w:t>
      </w:r>
      <w:proofErr w:type="spellStart"/>
      <w:r w:rsidRPr="00331D0B">
        <w:rPr>
          <w:rFonts w:asciiTheme="minorHAnsi" w:hAnsiTheme="minorHAnsi" w:cstheme="minorHAnsi"/>
        </w:rPr>
        <w:t>Представљање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активности</w:t>
      </w:r>
      <w:proofErr w:type="spellEnd"/>
    </w:p>
    <w:p w14:paraId="16BE8560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ЦЕНТРАЛНИ ДЕО (30 </w:t>
      </w:r>
      <w:proofErr w:type="spellStart"/>
      <w:r w:rsidRPr="00331D0B">
        <w:rPr>
          <w:rFonts w:asciiTheme="minorHAnsi" w:hAnsiTheme="minorHAnsi" w:cstheme="minorHAnsi"/>
        </w:rPr>
        <w:t>мин</w:t>
      </w:r>
      <w:proofErr w:type="spellEnd"/>
      <w:r w:rsidRPr="00331D0B">
        <w:rPr>
          <w:rFonts w:asciiTheme="minorHAnsi" w:hAnsiTheme="minorHAnsi" w:cstheme="minorHAnsi"/>
        </w:rPr>
        <w:t>):</w:t>
      </w:r>
    </w:p>
    <w:p w14:paraId="260F6D59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1. </w:t>
      </w:r>
      <w:proofErr w:type="spellStart"/>
      <w:r w:rsidRPr="00331D0B">
        <w:rPr>
          <w:rFonts w:asciiTheme="minorHAnsi" w:hAnsiTheme="minorHAnsi" w:cstheme="minorHAnsi"/>
        </w:rPr>
        <w:t>Предавање</w:t>
      </w:r>
      <w:proofErr w:type="spellEnd"/>
      <w:r w:rsidRPr="00331D0B">
        <w:rPr>
          <w:rFonts w:asciiTheme="minorHAnsi" w:hAnsiTheme="minorHAnsi" w:cstheme="minorHAnsi"/>
        </w:rPr>
        <w:t xml:space="preserve"> – </w:t>
      </w:r>
      <w:proofErr w:type="spellStart"/>
      <w:r w:rsidRPr="00331D0B">
        <w:rPr>
          <w:rFonts w:asciiTheme="minorHAnsi" w:hAnsiTheme="minorHAnsi" w:cstheme="minorHAnsi"/>
        </w:rPr>
        <w:t>Принципи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правилне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исхране</w:t>
      </w:r>
      <w:proofErr w:type="spellEnd"/>
    </w:p>
    <w:p w14:paraId="38E2AF06" w14:textId="77777777" w:rsidR="00D41AC2" w:rsidRPr="00331D0B" w:rsidRDefault="00D41AC2" w:rsidP="00D41AC2">
      <w:pPr>
        <w:jc w:val="both"/>
        <w:rPr>
          <w:rFonts w:asciiTheme="minorHAnsi" w:hAnsiTheme="minorHAnsi" w:cstheme="minorHAnsi"/>
          <w:sz w:val="22"/>
          <w:szCs w:val="22"/>
        </w:rPr>
      </w:pPr>
      <w:r w:rsidRPr="00331D0B">
        <w:rPr>
          <w:rFonts w:asciiTheme="minorHAnsi" w:hAnsiTheme="minorHAnsi" w:cstheme="minorHAnsi"/>
        </w:rPr>
        <w:t xml:space="preserve">2. </w:t>
      </w:r>
      <w:proofErr w:type="spellStart"/>
      <w:r w:rsidRPr="00331D0B">
        <w:rPr>
          <w:rFonts w:asciiTheme="minorHAnsi" w:hAnsiTheme="minorHAnsi" w:cstheme="minorHAnsi"/>
        </w:rPr>
        <w:t>О</w:t>
      </w:r>
      <w:r w:rsidRPr="00331D0B">
        <w:rPr>
          <w:rFonts w:asciiTheme="minorHAnsi" w:hAnsiTheme="minorHAnsi" w:cstheme="minorHAnsi"/>
          <w:sz w:val="22"/>
          <w:szCs w:val="22"/>
        </w:rPr>
        <w:t>дређивање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групне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припадности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појединачних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намирница</w:t>
      </w:r>
      <w:proofErr w:type="spellEnd"/>
    </w:p>
    <w:p w14:paraId="6B613BCA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ЗАВРШНИ ДЕО (10 </w:t>
      </w:r>
      <w:proofErr w:type="spellStart"/>
      <w:r w:rsidRPr="00331D0B">
        <w:rPr>
          <w:rFonts w:asciiTheme="minorHAnsi" w:hAnsiTheme="minorHAnsi" w:cstheme="minorHAnsi"/>
        </w:rPr>
        <w:t>мин</w:t>
      </w:r>
      <w:proofErr w:type="spellEnd"/>
      <w:r w:rsidRPr="00331D0B">
        <w:rPr>
          <w:rFonts w:asciiTheme="minorHAnsi" w:hAnsiTheme="minorHAnsi" w:cstheme="minorHAnsi"/>
        </w:rPr>
        <w:t>):</w:t>
      </w:r>
    </w:p>
    <w:p w14:paraId="0C3FA095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Основне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напомене</w:t>
      </w:r>
      <w:proofErr w:type="spellEnd"/>
      <w:r w:rsidRPr="00331D0B">
        <w:rPr>
          <w:rFonts w:asciiTheme="minorHAnsi" w:hAnsiTheme="minorHAnsi" w:cstheme="minorHAnsi"/>
        </w:rPr>
        <w:t xml:space="preserve"> о </w:t>
      </w:r>
      <w:proofErr w:type="spellStart"/>
      <w:r w:rsidRPr="00331D0B">
        <w:rPr>
          <w:rFonts w:asciiTheme="minorHAnsi" w:hAnsiTheme="minorHAnsi" w:cstheme="minorHAnsi"/>
        </w:rPr>
        <w:t>значају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правилног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прања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руку</w:t>
      </w:r>
      <w:proofErr w:type="spellEnd"/>
    </w:p>
    <w:p w14:paraId="000032B3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</w:p>
    <w:p w14:paraId="22A5A3D8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УВОДНИ ДЕО (5 </w:t>
      </w:r>
      <w:proofErr w:type="spellStart"/>
      <w:r w:rsidRPr="00331D0B">
        <w:rPr>
          <w:rFonts w:asciiTheme="minorHAnsi" w:hAnsiTheme="minorHAnsi" w:cstheme="minorHAnsi"/>
        </w:rPr>
        <w:t>мин</w:t>
      </w:r>
      <w:proofErr w:type="spellEnd"/>
      <w:r w:rsidRPr="00331D0B">
        <w:rPr>
          <w:rFonts w:asciiTheme="minorHAnsi" w:hAnsiTheme="minorHAnsi" w:cstheme="minorHAnsi"/>
        </w:rPr>
        <w:t>)</w:t>
      </w:r>
    </w:p>
    <w:p w14:paraId="478B4C64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1. </w:t>
      </w:r>
      <w:proofErr w:type="spellStart"/>
      <w:r w:rsidRPr="00331D0B">
        <w:rPr>
          <w:rFonts w:asciiTheme="minorHAnsi" w:hAnsiTheme="minorHAnsi" w:cstheme="minorHAnsi"/>
        </w:rPr>
        <w:t>Представљање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активности</w:t>
      </w:r>
      <w:proofErr w:type="spellEnd"/>
    </w:p>
    <w:p w14:paraId="45FE856C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Наставник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објашњава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ђацима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начин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рада</w:t>
      </w:r>
      <w:proofErr w:type="spellEnd"/>
      <w:r w:rsidRPr="00331D0B">
        <w:rPr>
          <w:rFonts w:asciiTheme="minorHAnsi" w:hAnsiTheme="minorHAnsi" w:cstheme="minorHAnsi"/>
        </w:rPr>
        <w:t xml:space="preserve">. </w:t>
      </w:r>
    </w:p>
    <w:p w14:paraId="50516C0E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</w:p>
    <w:p w14:paraId="5EAB3D89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</w:p>
    <w:p w14:paraId="6A64928C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lastRenderedPageBreak/>
        <w:t xml:space="preserve">ЦЕНТРАЛНИ ДЕО (35 </w:t>
      </w:r>
      <w:proofErr w:type="spellStart"/>
      <w:r w:rsidRPr="00331D0B">
        <w:rPr>
          <w:rFonts w:asciiTheme="minorHAnsi" w:hAnsiTheme="minorHAnsi" w:cstheme="minorHAnsi"/>
        </w:rPr>
        <w:t>мин</w:t>
      </w:r>
      <w:proofErr w:type="spellEnd"/>
      <w:r w:rsidRPr="00331D0B">
        <w:rPr>
          <w:rFonts w:asciiTheme="minorHAnsi" w:hAnsiTheme="minorHAnsi" w:cstheme="minorHAnsi"/>
        </w:rPr>
        <w:t>)</w:t>
      </w:r>
    </w:p>
    <w:p w14:paraId="2F5706A3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</w:p>
    <w:p w14:paraId="38A665C5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</w:p>
    <w:p w14:paraId="629B0623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</w:p>
    <w:p w14:paraId="7047692B" w14:textId="77777777" w:rsidR="00D41AC2" w:rsidRPr="00331D0B" w:rsidRDefault="00D41AC2" w:rsidP="00D41AC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31D0B">
        <w:rPr>
          <w:rFonts w:asciiTheme="minorHAnsi" w:hAnsiTheme="minorHAnsi" w:cstheme="minorHAnsi"/>
        </w:rPr>
        <w:t>Сви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ученици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поделе</w:t>
      </w:r>
      <w:proofErr w:type="spellEnd"/>
      <w:r w:rsidRPr="00331D0B">
        <w:rPr>
          <w:rFonts w:asciiTheme="minorHAnsi" w:hAnsiTheme="minorHAnsi" w:cstheme="minorHAnsi"/>
        </w:rPr>
        <w:t xml:space="preserve"> у </w:t>
      </w:r>
      <w:proofErr w:type="spellStart"/>
      <w:r w:rsidRPr="00331D0B">
        <w:rPr>
          <w:rFonts w:asciiTheme="minorHAnsi" w:hAnsiTheme="minorHAnsi" w:cstheme="minorHAnsi"/>
        </w:rPr>
        <w:t>мање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групе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од</w:t>
      </w:r>
      <w:proofErr w:type="spellEnd"/>
      <w:r w:rsidRPr="00331D0B">
        <w:rPr>
          <w:rFonts w:asciiTheme="minorHAnsi" w:hAnsiTheme="minorHAnsi" w:cstheme="minorHAnsi"/>
        </w:rPr>
        <w:t xml:space="preserve"> 3 </w:t>
      </w:r>
      <w:proofErr w:type="spellStart"/>
      <w:r w:rsidRPr="00331D0B">
        <w:rPr>
          <w:rFonts w:asciiTheme="minorHAnsi" w:hAnsiTheme="minorHAnsi" w:cstheme="minorHAnsi"/>
        </w:rPr>
        <w:t>до</w:t>
      </w:r>
      <w:proofErr w:type="spellEnd"/>
      <w:r w:rsidRPr="00331D0B">
        <w:rPr>
          <w:rFonts w:asciiTheme="minorHAnsi" w:hAnsiTheme="minorHAnsi" w:cstheme="minorHAnsi"/>
        </w:rPr>
        <w:t xml:space="preserve"> 5 </w:t>
      </w:r>
      <w:proofErr w:type="spellStart"/>
      <w:r w:rsidRPr="00331D0B">
        <w:rPr>
          <w:rFonts w:asciiTheme="minorHAnsi" w:hAnsiTheme="minorHAnsi" w:cstheme="minorHAnsi"/>
        </w:rPr>
        <w:t>ученика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Свака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група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добије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визуелни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модел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мој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тањир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картице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нацртаним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написаним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називом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намирница</w:t>
      </w:r>
      <w:proofErr w:type="spellEnd"/>
      <w:r w:rsidRPr="00331D0B">
        <w:rPr>
          <w:rFonts w:asciiTheme="minorHAnsi" w:hAnsiTheme="minorHAnsi" w:cstheme="minorHAnsi"/>
          <w:sz w:val="22"/>
          <w:szCs w:val="22"/>
          <w:lang w:val="sr-Latn-CS"/>
        </w:rPr>
        <w:t xml:space="preserve">.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Њихов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задатак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сваку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намирницу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картици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правилно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распореде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групу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намирница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којој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припадају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крају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свака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група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одабере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свог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представника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који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ће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презентовати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рад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групе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пред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осталим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ученицима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тај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начин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што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ће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исписивати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имена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намирница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  <w:lang w:val="en-GB"/>
        </w:rPr>
        <w:t>flipchartu</w:t>
      </w:r>
      <w:proofErr w:type="spellEnd"/>
      <w:r w:rsidRPr="00331D0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31D0B">
        <w:rPr>
          <w:rFonts w:asciiTheme="minorHAnsi" w:hAnsiTheme="minorHAnsi" w:cstheme="minorHAnsi"/>
          <w:sz w:val="22"/>
          <w:szCs w:val="22"/>
        </w:rPr>
        <w:t xml:space="preserve">у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одговарајуће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поље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визуелног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модела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Мој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31D0B">
        <w:rPr>
          <w:rFonts w:asciiTheme="minorHAnsi" w:hAnsiTheme="minorHAnsi" w:cstheme="minorHAnsi"/>
          <w:sz w:val="22"/>
          <w:szCs w:val="22"/>
        </w:rPr>
        <w:t>Тањир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>“</w:t>
      </w:r>
      <w:proofErr w:type="gramEnd"/>
      <w:r w:rsidRPr="00331D0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Битно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напоменути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свака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група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добије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картице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различитим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називима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намирница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>.</w:t>
      </w:r>
    </w:p>
    <w:p w14:paraId="7E9A8B81" w14:textId="77777777" w:rsidR="00D41AC2" w:rsidRPr="00331D0B" w:rsidRDefault="00D41AC2" w:rsidP="00D41AC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крају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наставник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поведе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дискусију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томе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зашто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битно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уносе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одговарајуће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групе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намирница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, у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којој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количини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дневно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шта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недостаје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визуелном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моделу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Мој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31D0B">
        <w:rPr>
          <w:rFonts w:asciiTheme="minorHAnsi" w:hAnsiTheme="minorHAnsi" w:cstheme="minorHAnsi"/>
          <w:sz w:val="22"/>
          <w:szCs w:val="22"/>
        </w:rPr>
        <w:t>тањир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>“</w:t>
      </w:r>
      <w:proofErr w:type="gramEnd"/>
      <w:r w:rsidRPr="00331D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зашто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колико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те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врсте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намирница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треба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узимамо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слаткиши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331D0B">
        <w:rPr>
          <w:rFonts w:asciiTheme="minorHAnsi" w:hAnsiTheme="minorHAnsi" w:cstheme="minorHAnsi"/>
          <w:sz w:val="22"/>
          <w:szCs w:val="22"/>
        </w:rPr>
        <w:t>грицкалице</w:t>
      </w:r>
      <w:proofErr w:type="spellEnd"/>
      <w:r w:rsidRPr="00331D0B">
        <w:rPr>
          <w:rFonts w:asciiTheme="minorHAnsi" w:hAnsiTheme="minorHAnsi" w:cstheme="minorHAnsi"/>
          <w:sz w:val="22"/>
          <w:szCs w:val="22"/>
        </w:rPr>
        <w:t>)</w:t>
      </w:r>
    </w:p>
    <w:p w14:paraId="09E6E1DB" w14:textId="77777777" w:rsidR="00D41AC2" w:rsidRPr="00331D0B" w:rsidRDefault="00D41AC2" w:rsidP="00D41A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734A20" w14:textId="77777777" w:rsidR="00D41AC2" w:rsidRPr="00331D0B" w:rsidRDefault="00D41AC2" w:rsidP="00D41AC2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14:paraId="56EF96F9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ЗАВРШНИ ДЕО (10 </w:t>
      </w:r>
      <w:proofErr w:type="spellStart"/>
      <w:r w:rsidRPr="00331D0B">
        <w:rPr>
          <w:rFonts w:asciiTheme="minorHAnsi" w:hAnsiTheme="minorHAnsi" w:cstheme="minorHAnsi"/>
        </w:rPr>
        <w:t>мин</w:t>
      </w:r>
      <w:proofErr w:type="spellEnd"/>
      <w:r w:rsidRPr="00331D0B">
        <w:rPr>
          <w:rFonts w:asciiTheme="minorHAnsi" w:hAnsiTheme="minorHAnsi" w:cstheme="minorHAnsi"/>
        </w:rPr>
        <w:t>):</w:t>
      </w:r>
    </w:p>
    <w:p w14:paraId="407FB748" w14:textId="77777777" w:rsidR="00D41AC2" w:rsidRPr="00331D0B" w:rsidRDefault="00D41AC2" w:rsidP="00D41AC2">
      <w:pPr>
        <w:jc w:val="both"/>
        <w:rPr>
          <w:rFonts w:asciiTheme="minorHAnsi" w:hAnsiTheme="minorHAnsi" w:cstheme="minorHAnsi"/>
          <w:lang w:val="sr-Latn-CS"/>
        </w:rPr>
      </w:pPr>
      <w:proofErr w:type="spellStart"/>
      <w:r w:rsidRPr="00331D0B">
        <w:rPr>
          <w:rFonts w:asciiTheme="minorHAnsi" w:hAnsiTheme="minorHAnsi" w:cstheme="minorHAnsi"/>
          <w:lang w:val="sr-Latn-CS"/>
        </w:rPr>
        <w:t>Наставник</w:t>
      </w:r>
      <w:proofErr w:type="spellEnd"/>
      <w:r w:rsidRPr="00331D0B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Pr="00331D0B">
        <w:rPr>
          <w:rFonts w:asciiTheme="minorHAnsi" w:hAnsiTheme="minorHAnsi" w:cstheme="minorHAnsi"/>
          <w:lang w:val="sr-Latn-CS"/>
        </w:rPr>
        <w:t>поново</w:t>
      </w:r>
      <w:proofErr w:type="spellEnd"/>
      <w:r w:rsidRPr="00331D0B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Pr="00331D0B">
        <w:rPr>
          <w:rFonts w:asciiTheme="minorHAnsi" w:hAnsiTheme="minorHAnsi" w:cstheme="minorHAnsi"/>
          <w:lang w:val="sr-Latn-CS"/>
        </w:rPr>
        <w:t>сумира</w:t>
      </w:r>
      <w:proofErr w:type="spellEnd"/>
      <w:r w:rsidRPr="00331D0B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Pr="00331D0B">
        <w:rPr>
          <w:rFonts w:asciiTheme="minorHAnsi" w:hAnsiTheme="minorHAnsi" w:cstheme="minorHAnsi"/>
          <w:lang w:val="sr-Latn-CS"/>
        </w:rPr>
        <w:t>постигнуте</w:t>
      </w:r>
      <w:proofErr w:type="spellEnd"/>
      <w:r w:rsidRPr="00331D0B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Pr="00331D0B">
        <w:rPr>
          <w:rFonts w:asciiTheme="minorHAnsi" w:hAnsiTheme="minorHAnsi" w:cstheme="minorHAnsi"/>
          <w:lang w:val="sr-Latn-CS"/>
        </w:rPr>
        <w:t>резултате</w:t>
      </w:r>
      <w:proofErr w:type="spellEnd"/>
      <w:r w:rsidRPr="00331D0B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Pr="00331D0B">
        <w:rPr>
          <w:rFonts w:asciiTheme="minorHAnsi" w:hAnsiTheme="minorHAnsi" w:cstheme="minorHAnsi"/>
          <w:lang w:val="sr-Latn-CS"/>
        </w:rPr>
        <w:t>радионице</w:t>
      </w:r>
      <w:proofErr w:type="spellEnd"/>
      <w:r w:rsidRPr="00331D0B">
        <w:rPr>
          <w:rFonts w:asciiTheme="minorHAnsi" w:hAnsiTheme="minorHAnsi" w:cstheme="minorHAnsi"/>
          <w:lang w:val="sr-Latn-CS"/>
        </w:rPr>
        <w:t xml:space="preserve"> и </w:t>
      </w:r>
      <w:proofErr w:type="spellStart"/>
      <w:r w:rsidRPr="00331D0B">
        <w:rPr>
          <w:rFonts w:asciiTheme="minorHAnsi" w:hAnsiTheme="minorHAnsi" w:cstheme="minorHAnsi"/>
          <w:lang w:val="sr-Latn-CS"/>
        </w:rPr>
        <w:t>износи</w:t>
      </w:r>
      <w:proofErr w:type="spellEnd"/>
      <w:r w:rsidRPr="00331D0B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Pr="00331D0B">
        <w:rPr>
          <w:rFonts w:asciiTheme="minorHAnsi" w:hAnsiTheme="minorHAnsi" w:cstheme="minorHAnsi"/>
          <w:lang w:val="sr-Latn-CS"/>
        </w:rPr>
        <w:t>основне</w:t>
      </w:r>
      <w:proofErr w:type="spellEnd"/>
      <w:r w:rsidRPr="00331D0B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Pr="00331D0B">
        <w:rPr>
          <w:rFonts w:asciiTheme="minorHAnsi" w:hAnsiTheme="minorHAnsi" w:cstheme="minorHAnsi"/>
          <w:lang w:val="sr-Latn-CS"/>
        </w:rPr>
        <w:t>напомене</w:t>
      </w:r>
      <w:proofErr w:type="spellEnd"/>
      <w:r w:rsidRPr="00331D0B">
        <w:rPr>
          <w:rFonts w:asciiTheme="minorHAnsi" w:hAnsiTheme="minorHAnsi" w:cstheme="minorHAnsi"/>
          <w:lang w:val="sr-Latn-CS"/>
        </w:rPr>
        <w:t xml:space="preserve"> о </w:t>
      </w:r>
      <w:proofErr w:type="spellStart"/>
      <w:r w:rsidRPr="00331D0B">
        <w:rPr>
          <w:rFonts w:asciiTheme="minorHAnsi" w:hAnsiTheme="minorHAnsi" w:cstheme="minorHAnsi"/>
        </w:rPr>
        <w:t>принципима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правилне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исхране</w:t>
      </w:r>
      <w:proofErr w:type="spellEnd"/>
      <w:r w:rsidRPr="00331D0B">
        <w:rPr>
          <w:rFonts w:asciiTheme="minorHAnsi" w:hAnsiTheme="minorHAnsi" w:cstheme="minorHAnsi"/>
          <w:lang w:val="sr-Latn-CS"/>
        </w:rPr>
        <w:t>.</w:t>
      </w:r>
    </w:p>
    <w:p w14:paraId="7EA7236A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</w:p>
    <w:p w14:paraId="6D0686AD" w14:textId="77777777" w:rsidR="00D41AC2" w:rsidRPr="00331D0B" w:rsidRDefault="00D41AC2" w:rsidP="00D41AC2">
      <w:pPr>
        <w:jc w:val="both"/>
        <w:rPr>
          <w:rFonts w:asciiTheme="minorHAnsi" w:hAnsiTheme="minorHAnsi" w:cstheme="minorHAnsi"/>
          <w:b/>
          <w:bCs/>
        </w:rPr>
      </w:pPr>
      <w:proofErr w:type="spellStart"/>
      <w:r w:rsidRPr="00331D0B">
        <w:rPr>
          <w:rFonts w:asciiTheme="minorHAnsi" w:hAnsiTheme="minorHAnsi" w:cstheme="minorHAnsi"/>
          <w:b/>
          <w:bCs/>
        </w:rPr>
        <w:t>Радионица</w:t>
      </w:r>
      <w:proofErr w:type="spellEnd"/>
      <w:r w:rsidRPr="00331D0B">
        <w:rPr>
          <w:rFonts w:asciiTheme="minorHAnsi" w:hAnsiTheme="minorHAnsi" w:cstheme="minorHAnsi"/>
          <w:b/>
          <w:bCs/>
        </w:rPr>
        <w:t xml:space="preserve"> (45 </w:t>
      </w:r>
      <w:proofErr w:type="spellStart"/>
      <w:r w:rsidRPr="00331D0B">
        <w:rPr>
          <w:rFonts w:asciiTheme="minorHAnsi" w:hAnsiTheme="minorHAnsi" w:cstheme="minorHAnsi"/>
          <w:b/>
          <w:bCs/>
        </w:rPr>
        <w:t>мин</w:t>
      </w:r>
      <w:proofErr w:type="spellEnd"/>
      <w:r w:rsidRPr="00331D0B">
        <w:rPr>
          <w:rFonts w:asciiTheme="minorHAnsi" w:hAnsiTheme="minorHAnsi" w:cstheme="minorHAnsi"/>
          <w:b/>
          <w:bCs/>
        </w:rPr>
        <w:t xml:space="preserve">) НАУЧИ ДА ПРОЧИТАШ ИНФОРМАЦИЈЕ НА ПАКОВАЊУ </w:t>
      </w:r>
    </w:p>
    <w:p w14:paraId="2E698DB7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</w:p>
    <w:p w14:paraId="226E6A7E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>ЦИЉЕВИ:</w:t>
      </w:r>
    </w:p>
    <w:p w14:paraId="00F8226B" w14:textId="77777777" w:rsidR="00D41AC2" w:rsidRPr="00331D0B" w:rsidRDefault="00D41AC2" w:rsidP="00D41AC2">
      <w:pPr>
        <w:numPr>
          <w:ilvl w:val="0"/>
          <w:numId w:val="1"/>
        </w:numPr>
        <w:spacing w:before="4"/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Повећати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знање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ученика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подстакнути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их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размишљање</w:t>
      </w:r>
      <w:proofErr w:type="spellEnd"/>
      <w:r w:rsidRPr="00331D0B">
        <w:rPr>
          <w:rFonts w:asciiTheme="minorHAnsi" w:hAnsiTheme="minorHAnsi" w:cstheme="minorHAnsi"/>
        </w:rPr>
        <w:t xml:space="preserve"> о </w:t>
      </w:r>
      <w:proofErr w:type="spellStart"/>
      <w:r w:rsidRPr="00331D0B">
        <w:rPr>
          <w:rFonts w:asciiTheme="minorHAnsi" w:hAnsiTheme="minorHAnsi" w:cstheme="minorHAnsi"/>
        </w:rPr>
        <w:t>хранљивим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састојцима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енергетској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вредности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различитим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паковањивама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индустријски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паковане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хране</w:t>
      </w:r>
      <w:proofErr w:type="spellEnd"/>
      <w:r w:rsidRPr="00331D0B">
        <w:rPr>
          <w:rFonts w:asciiTheme="minorHAnsi" w:hAnsiTheme="minorHAnsi" w:cstheme="minorHAnsi"/>
        </w:rPr>
        <w:t xml:space="preserve">. </w:t>
      </w:r>
    </w:p>
    <w:p w14:paraId="4A4D10A7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</w:p>
    <w:p w14:paraId="0984AFD6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</w:p>
    <w:p w14:paraId="425A6987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>ЦИЉНА ГРУПА:</w:t>
      </w:r>
    </w:p>
    <w:p w14:paraId="218F3025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</w:p>
    <w:p w14:paraId="0D36B597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Ученици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узраста</w:t>
      </w:r>
      <w:proofErr w:type="spellEnd"/>
      <w:r w:rsidRPr="00331D0B">
        <w:rPr>
          <w:rFonts w:asciiTheme="minorHAnsi" w:hAnsiTheme="minorHAnsi" w:cstheme="minorHAnsi"/>
        </w:rPr>
        <w:t xml:space="preserve"> 11-</w:t>
      </w:r>
      <w:proofErr w:type="gramStart"/>
      <w:r w:rsidRPr="00331D0B">
        <w:rPr>
          <w:rFonts w:asciiTheme="minorHAnsi" w:hAnsiTheme="minorHAnsi" w:cstheme="minorHAnsi"/>
        </w:rPr>
        <w:t>14  и</w:t>
      </w:r>
      <w:proofErr w:type="gramEnd"/>
      <w:r w:rsidRPr="00331D0B">
        <w:rPr>
          <w:rFonts w:asciiTheme="minorHAnsi" w:hAnsiTheme="minorHAnsi" w:cstheme="minorHAnsi"/>
        </w:rPr>
        <w:t xml:space="preserve"> 15-19 </w:t>
      </w:r>
      <w:proofErr w:type="spellStart"/>
      <w:r w:rsidRPr="00331D0B">
        <w:rPr>
          <w:rFonts w:asciiTheme="minorHAnsi" w:hAnsiTheme="minorHAnsi" w:cstheme="minorHAnsi"/>
        </w:rPr>
        <w:t>година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</w:p>
    <w:p w14:paraId="06E11389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</w:p>
    <w:p w14:paraId="03B732A9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</w:p>
    <w:p w14:paraId="261F203D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>ПОТРЕБАН МАТЕРИЈАЛ:</w:t>
      </w:r>
    </w:p>
    <w:p w14:paraId="13248966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</w:rPr>
      </w:pPr>
    </w:p>
    <w:p w14:paraId="7BB7BB3C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Сваки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ученик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треба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донесе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празна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паковања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различитих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намирница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производа</w:t>
      </w:r>
      <w:proofErr w:type="spellEnd"/>
      <w:r w:rsidRPr="00331D0B">
        <w:rPr>
          <w:rFonts w:asciiTheme="minorHAnsi" w:hAnsiTheme="minorHAnsi" w:cstheme="minorHAnsi"/>
        </w:rPr>
        <w:t xml:space="preserve"> (</w:t>
      </w:r>
      <w:proofErr w:type="spellStart"/>
      <w:r w:rsidRPr="00331D0B">
        <w:rPr>
          <w:rFonts w:asciiTheme="minorHAnsi" w:hAnsiTheme="minorHAnsi" w:cstheme="minorHAnsi"/>
        </w:rPr>
        <w:t>кисело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млеко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млеко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јогурт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чоколада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безлкохолна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пића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чипс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смоки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кекс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супе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из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кесице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паштете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мусли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итд</w:t>
      </w:r>
      <w:proofErr w:type="spellEnd"/>
      <w:r w:rsidRPr="00331D0B">
        <w:rPr>
          <w:rFonts w:asciiTheme="minorHAnsi" w:hAnsiTheme="minorHAnsi" w:cstheme="minorHAnsi"/>
        </w:rPr>
        <w:t xml:space="preserve">.) </w:t>
      </w:r>
      <w:proofErr w:type="spellStart"/>
      <w:r w:rsidRPr="00331D0B">
        <w:rPr>
          <w:rFonts w:asciiTheme="minorHAnsi" w:hAnsiTheme="minorHAnsi" w:cstheme="minorHAnsi"/>
        </w:rPr>
        <w:t>које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користе</w:t>
      </w:r>
      <w:proofErr w:type="spellEnd"/>
      <w:r w:rsidRPr="00331D0B">
        <w:rPr>
          <w:rFonts w:asciiTheme="minorHAnsi" w:hAnsiTheme="minorHAnsi" w:cstheme="minorHAnsi"/>
        </w:rPr>
        <w:t xml:space="preserve"> у </w:t>
      </w:r>
      <w:proofErr w:type="spellStart"/>
      <w:r w:rsidRPr="00331D0B">
        <w:rPr>
          <w:rFonts w:asciiTheme="minorHAnsi" w:hAnsiTheme="minorHAnsi" w:cstheme="minorHAnsi"/>
        </w:rPr>
        <w:t>њиховом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домаћинству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или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их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они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често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купују</w:t>
      </w:r>
      <w:proofErr w:type="spellEnd"/>
    </w:p>
    <w:p w14:paraId="5296DAF1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</w:rPr>
      </w:pPr>
    </w:p>
    <w:p w14:paraId="005A29FE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flipchart, </w:t>
      </w:r>
      <w:proofErr w:type="spellStart"/>
      <w:r w:rsidRPr="00331D0B">
        <w:rPr>
          <w:rFonts w:asciiTheme="minorHAnsi" w:hAnsiTheme="minorHAnsi" w:cstheme="minorHAnsi"/>
        </w:rPr>
        <w:t>фломастери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папири</w:t>
      </w:r>
      <w:proofErr w:type="spellEnd"/>
      <w:r w:rsidRPr="00331D0B">
        <w:rPr>
          <w:rFonts w:asciiTheme="minorHAnsi" w:hAnsiTheme="minorHAnsi" w:cstheme="minorHAnsi"/>
        </w:rPr>
        <w:t xml:space="preserve"> А4 </w:t>
      </w:r>
      <w:proofErr w:type="spellStart"/>
      <w:r w:rsidRPr="00331D0B">
        <w:rPr>
          <w:rFonts w:asciiTheme="minorHAnsi" w:hAnsiTheme="minorHAnsi" w:cstheme="minorHAnsi"/>
        </w:rPr>
        <w:t>са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табелом</w:t>
      </w:r>
      <w:proofErr w:type="spellEnd"/>
    </w:p>
    <w:p w14:paraId="1E09B1F8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1"/>
        <w:gridCol w:w="1028"/>
        <w:gridCol w:w="1021"/>
        <w:gridCol w:w="884"/>
        <w:gridCol w:w="956"/>
        <w:gridCol w:w="1166"/>
        <w:gridCol w:w="942"/>
        <w:gridCol w:w="1026"/>
        <w:gridCol w:w="860"/>
      </w:tblGrid>
      <w:tr w:rsidR="00D41AC2" w:rsidRPr="00331D0B" w14:paraId="671FDE86" w14:textId="77777777" w:rsidTr="00772E90"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74FD2F83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D0B">
              <w:rPr>
                <w:rFonts w:asciiTheme="minorHAnsi" w:hAnsiTheme="minorHAnsi" w:cstheme="minorHAnsi"/>
                <w:sz w:val="20"/>
                <w:szCs w:val="20"/>
              </w:rPr>
              <w:t>Врста</w:t>
            </w:r>
            <w:proofErr w:type="spellEnd"/>
            <w:r w:rsidRPr="00331D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31D0B">
              <w:rPr>
                <w:rFonts w:asciiTheme="minorHAnsi" w:hAnsiTheme="minorHAnsi" w:cstheme="minorHAnsi"/>
                <w:sz w:val="20"/>
                <w:szCs w:val="20"/>
              </w:rPr>
              <w:t>намирнице</w:t>
            </w:r>
            <w:proofErr w:type="spellEnd"/>
            <w:r w:rsidRPr="00331D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3014BA90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D0B">
              <w:rPr>
                <w:rFonts w:asciiTheme="minorHAnsi" w:hAnsiTheme="minorHAnsi" w:cstheme="minorHAnsi"/>
                <w:sz w:val="20"/>
                <w:szCs w:val="20"/>
              </w:rPr>
              <w:t>Хранљиве</w:t>
            </w:r>
            <w:proofErr w:type="spellEnd"/>
            <w:r w:rsidRPr="00331D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31D0B">
              <w:rPr>
                <w:rFonts w:asciiTheme="minorHAnsi" w:hAnsiTheme="minorHAnsi" w:cstheme="minorHAnsi"/>
                <w:sz w:val="20"/>
                <w:szCs w:val="20"/>
              </w:rPr>
              <w:t>вредности</w:t>
            </w:r>
            <w:proofErr w:type="spellEnd"/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2645F776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D0B">
              <w:rPr>
                <w:rFonts w:asciiTheme="minorHAnsi" w:hAnsiTheme="minorHAnsi" w:cstheme="minorHAnsi"/>
                <w:sz w:val="20"/>
                <w:szCs w:val="20"/>
              </w:rPr>
              <w:t>Енергетска</w:t>
            </w:r>
            <w:proofErr w:type="spellEnd"/>
            <w:r w:rsidRPr="00331D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31D0B">
              <w:rPr>
                <w:rFonts w:asciiTheme="minorHAnsi" w:hAnsiTheme="minorHAnsi" w:cstheme="minorHAnsi"/>
                <w:sz w:val="20"/>
                <w:szCs w:val="20"/>
              </w:rPr>
              <w:t>вредност</w:t>
            </w:r>
            <w:proofErr w:type="spellEnd"/>
            <w:r w:rsidRPr="00331D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653338D7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D0B">
              <w:rPr>
                <w:rFonts w:asciiTheme="minorHAnsi" w:hAnsiTheme="minorHAnsi" w:cstheme="minorHAnsi"/>
                <w:sz w:val="20"/>
                <w:szCs w:val="20"/>
              </w:rPr>
              <w:t>Списак</w:t>
            </w:r>
            <w:proofErr w:type="spellEnd"/>
            <w:r w:rsidRPr="00331D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31D0B">
              <w:rPr>
                <w:rFonts w:asciiTheme="minorHAnsi" w:hAnsiTheme="minorHAnsi" w:cstheme="minorHAnsi"/>
                <w:sz w:val="20"/>
                <w:szCs w:val="20"/>
              </w:rPr>
              <w:t>састојака</w:t>
            </w:r>
            <w:proofErr w:type="spellEnd"/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79187B2D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D0B">
              <w:rPr>
                <w:rFonts w:asciiTheme="minorHAnsi" w:hAnsiTheme="minorHAnsi" w:cstheme="minorHAnsi"/>
                <w:sz w:val="20"/>
                <w:szCs w:val="20"/>
              </w:rPr>
              <w:t>Адитиви</w:t>
            </w:r>
            <w:proofErr w:type="spellEnd"/>
            <w:r w:rsidRPr="00331D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3B3A5CD7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D0B">
              <w:rPr>
                <w:rFonts w:asciiTheme="minorHAnsi" w:hAnsiTheme="minorHAnsi" w:cstheme="minorHAnsi"/>
                <w:sz w:val="20"/>
                <w:szCs w:val="20"/>
              </w:rPr>
              <w:t>Датум</w:t>
            </w:r>
            <w:proofErr w:type="spellEnd"/>
            <w:r w:rsidRPr="00331D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31D0B">
              <w:rPr>
                <w:rFonts w:asciiTheme="minorHAnsi" w:hAnsiTheme="minorHAnsi" w:cstheme="minorHAnsi"/>
                <w:sz w:val="20"/>
                <w:szCs w:val="20"/>
              </w:rPr>
              <w:t>производње</w:t>
            </w:r>
            <w:proofErr w:type="spellEnd"/>
            <w:r w:rsidRPr="00331D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490888BC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D0B">
              <w:rPr>
                <w:rFonts w:asciiTheme="minorHAnsi" w:hAnsiTheme="minorHAnsi" w:cstheme="minorHAnsi"/>
                <w:sz w:val="20"/>
                <w:szCs w:val="20"/>
              </w:rPr>
              <w:t>Рок</w:t>
            </w:r>
            <w:proofErr w:type="spellEnd"/>
            <w:r w:rsidRPr="00331D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31D0B">
              <w:rPr>
                <w:rFonts w:asciiTheme="minorHAnsi" w:hAnsiTheme="minorHAnsi" w:cstheme="minorHAnsi"/>
                <w:sz w:val="20"/>
                <w:szCs w:val="20"/>
              </w:rPr>
              <w:t>трајања</w:t>
            </w:r>
            <w:proofErr w:type="spellEnd"/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67726BF6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D0B">
              <w:rPr>
                <w:rFonts w:asciiTheme="minorHAnsi" w:hAnsiTheme="minorHAnsi" w:cstheme="minorHAnsi"/>
                <w:sz w:val="20"/>
                <w:szCs w:val="20"/>
              </w:rPr>
              <w:t>Нето</w:t>
            </w:r>
            <w:proofErr w:type="spellEnd"/>
            <w:r w:rsidRPr="00331D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31D0B">
              <w:rPr>
                <w:rFonts w:asciiTheme="minorHAnsi" w:hAnsiTheme="minorHAnsi" w:cstheme="minorHAnsi"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1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</w:tcPr>
          <w:p w14:paraId="2BA4AA24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D0B">
              <w:rPr>
                <w:rFonts w:asciiTheme="minorHAnsi" w:hAnsiTheme="minorHAnsi" w:cstheme="minorHAnsi"/>
                <w:sz w:val="20"/>
                <w:szCs w:val="20"/>
              </w:rPr>
              <w:t>Услови</w:t>
            </w:r>
            <w:proofErr w:type="spellEnd"/>
            <w:r w:rsidRPr="00331D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31D0B">
              <w:rPr>
                <w:rFonts w:asciiTheme="minorHAnsi" w:hAnsiTheme="minorHAnsi" w:cstheme="minorHAnsi"/>
                <w:sz w:val="20"/>
                <w:szCs w:val="20"/>
              </w:rPr>
              <w:t>чувања</w:t>
            </w:r>
            <w:proofErr w:type="spellEnd"/>
          </w:p>
        </w:tc>
      </w:tr>
      <w:tr w:rsidR="00D41AC2" w:rsidRPr="00331D0B" w14:paraId="442EE68F" w14:textId="77777777" w:rsidTr="00772E90"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4CA8A467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331D0B">
              <w:rPr>
                <w:rFonts w:asciiTheme="minorHAnsi" w:hAnsiTheme="minorHAnsi" w:cstheme="minorHAnsi"/>
              </w:rPr>
              <w:t>јогурт</w:t>
            </w:r>
            <w:proofErr w:type="spellEnd"/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7CB7E891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36620B1F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6A517542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520C4C60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3CDAF231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368A0A2F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68B57261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</w:tcPr>
          <w:p w14:paraId="13F1F41E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41AC2" w:rsidRPr="00331D0B" w14:paraId="45A9718A" w14:textId="77777777" w:rsidTr="00772E90"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564FD69D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331D0B">
              <w:rPr>
                <w:rFonts w:asciiTheme="minorHAnsi" w:hAnsiTheme="minorHAnsi" w:cstheme="minorHAnsi"/>
              </w:rPr>
              <w:t>Јафа</w:t>
            </w:r>
            <w:proofErr w:type="spellEnd"/>
            <w:r w:rsidRPr="00331D0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1D0B">
              <w:rPr>
                <w:rFonts w:asciiTheme="minorHAnsi" w:hAnsiTheme="minorHAnsi" w:cstheme="minorHAnsi"/>
              </w:rPr>
              <w:t>кекс</w:t>
            </w:r>
            <w:proofErr w:type="spellEnd"/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4FE916A2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3C161746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3687AAC7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0DAF5FAD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1BF618FC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4B294AAC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0A227B22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</w:tcPr>
          <w:p w14:paraId="67DA883D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41AC2" w:rsidRPr="00331D0B" w14:paraId="5FD68BA7" w14:textId="77777777" w:rsidTr="00772E90"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10758BC2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087F560A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181478D4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646C2385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239BA299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24B99609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7EBD918F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4986274A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</w:tcPr>
          <w:p w14:paraId="3A9E23F7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41AC2" w:rsidRPr="00331D0B" w14:paraId="31933125" w14:textId="77777777" w:rsidTr="00772E90"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44B8661A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7131C484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1D4CEA53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2AC63B0F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11D47E2D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1FF94204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386659BD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498D69AC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</w:tcPr>
          <w:p w14:paraId="511BC64C" w14:textId="77777777" w:rsidR="00D41AC2" w:rsidRPr="00331D0B" w:rsidRDefault="00D41AC2" w:rsidP="00772E9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76D1229E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</w:rPr>
      </w:pPr>
    </w:p>
    <w:p w14:paraId="502A00DB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  <w:color w:val="000000"/>
        </w:rPr>
      </w:pPr>
      <w:proofErr w:type="spellStart"/>
      <w:r w:rsidRPr="00331D0B">
        <w:rPr>
          <w:rFonts w:asciiTheme="minorHAnsi" w:hAnsiTheme="minorHAnsi" w:cstheme="minorHAnsi"/>
          <w:color w:val="000000"/>
        </w:rPr>
        <w:t>Хранљиве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вредности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Pr="00331D0B">
        <w:rPr>
          <w:rFonts w:asciiTheme="minorHAnsi" w:hAnsiTheme="minorHAnsi" w:cstheme="minorHAnsi"/>
          <w:color w:val="000000"/>
        </w:rPr>
        <w:t>Оне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су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представљене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у </w:t>
      </w:r>
      <w:proofErr w:type="spellStart"/>
      <w:r w:rsidRPr="00331D0B">
        <w:rPr>
          <w:rFonts w:asciiTheme="minorHAnsi" w:hAnsiTheme="minorHAnsi" w:cstheme="minorHAnsi"/>
          <w:color w:val="000000"/>
        </w:rPr>
        <w:t>табели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и </w:t>
      </w:r>
      <w:proofErr w:type="spellStart"/>
      <w:r w:rsidRPr="00331D0B">
        <w:rPr>
          <w:rFonts w:asciiTheme="minorHAnsi" w:hAnsiTheme="minorHAnsi" w:cstheme="minorHAnsi"/>
          <w:color w:val="000000"/>
        </w:rPr>
        <w:t>показују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колику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енергетску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вредност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331D0B">
        <w:rPr>
          <w:rFonts w:asciiTheme="minorHAnsi" w:hAnsiTheme="minorHAnsi" w:cstheme="minorHAnsi"/>
          <w:color w:val="000000"/>
        </w:rPr>
        <w:t>изражену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у </w:t>
      </w:r>
      <w:proofErr w:type="spellStart"/>
      <w:r w:rsidRPr="00331D0B">
        <w:rPr>
          <w:rFonts w:asciiTheme="minorHAnsi" w:hAnsiTheme="minorHAnsi" w:cstheme="minorHAnsi"/>
          <w:color w:val="000000"/>
        </w:rPr>
        <w:t>калоријама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) и </w:t>
      </w:r>
      <w:proofErr w:type="spellStart"/>
      <w:r w:rsidRPr="00331D0B">
        <w:rPr>
          <w:rFonts w:asciiTheme="minorHAnsi" w:hAnsiTheme="minorHAnsi" w:cstheme="minorHAnsi"/>
          <w:color w:val="000000"/>
        </w:rPr>
        <w:t>колико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грама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различитих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састојака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331D0B">
        <w:rPr>
          <w:rFonts w:asciiTheme="minorHAnsi" w:hAnsiTheme="minorHAnsi" w:cstheme="minorHAnsi"/>
          <w:color w:val="000000"/>
        </w:rPr>
        <w:t>беланчевине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31D0B">
        <w:rPr>
          <w:rFonts w:asciiTheme="minorHAnsi" w:hAnsiTheme="minorHAnsi" w:cstheme="minorHAnsi"/>
          <w:color w:val="000000"/>
        </w:rPr>
        <w:t>угљени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хидрати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31D0B">
        <w:rPr>
          <w:rFonts w:asciiTheme="minorHAnsi" w:hAnsiTheme="minorHAnsi" w:cstheme="minorHAnsi"/>
          <w:color w:val="000000"/>
        </w:rPr>
        <w:t>масти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31D0B">
        <w:rPr>
          <w:rFonts w:asciiTheme="minorHAnsi" w:hAnsiTheme="minorHAnsi" w:cstheme="minorHAnsi"/>
          <w:color w:val="000000"/>
        </w:rPr>
        <w:t>итд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.) </w:t>
      </w:r>
      <w:proofErr w:type="spellStart"/>
      <w:r w:rsidRPr="00331D0B">
        <w:rPr>
          <w:rFonts w:asciiTheme="minorHAnsi" w:hAnsiTheme="minorHAnsi" w:cstheme="minorHAnsi"/>
          <w:color w:val="000000"/>
        </w:rPr>
        <w:t>ћемо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унети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ако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поједемо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100 </w:t>
      </w:r>
      <w:proofErr w:type="spellStart"/>
      <w:r w:rsidRPr="00331D0B">
        <w:rPr>
          <w:rFonts w:asciiTheme="minorHAnsi" w:hAnsiTheme="minorHAnsi" w:cstheme="minorHAnsi"/>
          <w:color w:val="000000"/>
        </w:rPr>
        <w:t>грама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тог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производа</w:t>
      </w:r>
      <w:proofErr w:type="spellEnd"/>
      <w:r w:rsidRPr="00331D0B">
        <w:rPr>
          <w:rFonts w:asciiTheme="minorHAnsi" w:hAnsiTheme="minorHAnsi" w:cstheme="minorHAnsi"/>
          <w:color w:val="000000"/>
        </w:rPr>
        <w:t>.</w:t>
      </w:r>
    </w:p>
    <w:p w14:paraId="766FBC54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  <w:color w:val="000000"/>
        </w:rPr>
      </w:pPr>
      <w:proofErr w:type="spellStart"/>
      <w:r w:rsidRPr="00331D0B">
        <w:rPr>
          <w:rFonts w:asciiTheme="minorHAnsi" w:hAnsiTheme="minorHAnsi" w:cstheme="minorHAnsi"/>
          <w:color w:val="000000"/>
        </w:rPr>
        <w:t>Списак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састојака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Pr="00331D0B">
        <w:rPr>
          <w:rFonts w:asciiTheme="minorHAnsi" w:hAnsiTheme="minorHAnsi" w:cstheme="minorHAnsi"/>
          <w:color w:val="000000"/>
        </w:rPr>
        <w:t>Увек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се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почиње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са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оним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састојком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који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је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највише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заступљен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у </w:t>
      </w:r>
      <w:proofErr w:type="spellStart"/>
      <w:r w:rsidRPr="00331D0B">
        <w:rPr>
          <w:rFonts w:asciiTheme="minorHAnsi" w:hAnsiTheme="minorHAnsi" w:cstheme="minorHAnsi"/>
          <w:color w:val="000000"/>
        </w:rPr>
        <w:t>намирници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331D0B">
        <w:rPr>
          <w:rFonts w:asciiTheme="minorHAnsi" w:hAnsiTheme="minorHAnsi" w:cstheme="minorHAnsi"/>
          <w:color w:val="000000"/>
        </w:rPr>
        <w:t>Последњи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наведени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састојак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31D0B">
        <w:rPr>
          <w:rFonts w:asciiTheme="minorHAnsi" w:hAnsiTheme="minorHAnsi" w:cstheme="minorHAnsi"/>
          <w:color w:val="000000"/>
        </w:rPr>
        <w:t>према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томе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31D0B">
        <w:rPr>
          <w:rFonts w:asciiTheme="minorHAnsi" w:hAnsiTheme="minorHAnsi" w:cstheme="minorHAnsi"/>
          <w:color w:val="000000"/>
        </w:rPr>
        <w:t>чини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најмањи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део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неке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намирнице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. </w:t>
      </w:r>
    </w:p>
    <w:p w14:paraId="3798DC80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  <w:color w:val="000000"/>
        </w:rPr>
      </w:pPr>
      <w:proofErr w:type="spellStart"/>
      <w:r w:rsidRPr="00331D0B">
        <w:rPr>
          <w:rFonts w:asciiTheme="minorHAnsi" w:hAnsiTheme="minorHAnsi" w:cstheme="minorHAnsi"/>
          <w:color w:val="000000"/>
        </w:rPr>
        <w:t>Адитиви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Pr="00331D0B">
        <w:rPr>
          <w:rFonts w:asciiTheme="minorHAnsi" w:hAnsiTheme="minorHAnsi" w:cstheme="minorHAnsi"/>
          <w:color w:val="000000"/>
        </w:rPr>
        <w:t>То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су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материје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које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се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додају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намирницама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у </w:t>
      </w:r>
      <w:proofErr w:type="spellStart"/>
      <w:r w:rsidRPr="00331D0B">
        <w:rPr>
          <w:rFonts w:asciiTheme="minorHAnsi" w:hAnsiTheme="minorHAnsi" w:cstheme="minorHAnsi"/>
          <w:color w:val="000000"/>
        </w:rPr>
        <w:t>веома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малим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количинама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како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би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им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побољшали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својства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31D0B">
        <w:rPr>
          <w:rFonts w:asciiTheme="minorHAnsi" w:hAnsiTheme="minorHAnsi" w:cstheme="minorHAnsi"/>
          <w:color w:val="000000"/>
        </w:rPr>
        <w:t>продужили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рок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трајања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или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на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неки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начин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изменили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331D0B">
        <w:rPr>
          <w:rFonts w:asciiTheme="minorHAnsi" w:hAnsiTheme="minorHAnsi" w:cstheme="minorHAnsi"/>
          <w:color w:val="000000"/>
        </w:rPr>
        <w:t>Ту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спадају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боје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природне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или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вештачке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31D0B">
        <w:rPr>
          <w:rFonts w:asciiTheme="minorHAnsi" w:hAnsiTheme="minorHAnsi" w:cstheme="minorHAnsi"/>
          <w:color w:val="000000"/>
        </w:rPr>
        <w:t>заслађивачи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и </w:t>
      </w:r>
      <w:proofErr w:type="spellStart"/>
      <w:r w:rsidRPr="00331D0B">
        <w:rPr>
          <w:rFonts w:asciiTheme="minorHAnsi" w:hAnsiTheme="minorHAnsi" w:cstheme="minorHAnsi"/>
          <w:color w:val="000000"/>
        </w:rPr>
        <w:t>конзерванси</w:t>
      </w:r>
      <w:proofErr w:type="spellEnd"/>
      <w:r w:rsidRPr="00331D0B">
        <w:rPr>
          <w:rFonts w:asciiTheme="minorHAnsi" w:hAnsiTheme="minorHAnsi" w:cstheme="minorHAnsi"/>
          <w:color w:val="000000"/>
        </w:rPr>
        <w:t>.</w:t>
      </w:r>
    </w:p>
    <w:p w14:paraId="7E4FE93F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  <w:color w:val="000000"/>
        </w:rPr>
      </w:pPr>
      <w:proofErr w:type="spellStart"/>
      <w:r w:rsidRPr="00331D0B">
        <w:rPr>
          <w:rFonts w:asciiTheme="minorHAnsi" w:hAnsiTheme="minorHAnsi" w:cstheme="minorHAnsi"/>
          <w:color w:val="000000"/>
        </w:rPr>
        <w:t>Датум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производње</w:t>
      </w:r>
      <w:proofErr w:type="spellEnd"/>
      <w:r w:rsidRPr="00331D0B">
        <w:rPr>
          <w:rFonts w:asciiTheme="minorHAnsi" w:hAnsiTheme="minorHAnsi" w:cstheme="minorHAnsi"/>
          <w:color w:val="000000"/>
        </w:rPr>
        <w:t>/</w:t>
      </w:r>
      <w:proofErr w:type="spellStart"/>
      <w:r w:rsidRPr="00331D0B">
        <w:rPr>
          <w:rFonts w:asciiTheme="minorHAnsi" w:hAnsiTheme="minorHAnsi" w:cstheme="minorHAnsi"/>
          <w:color w:val="000000"/>
        </w:rPr>
        <w:t>Рок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трајања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Pr="00331D0B">
        <w:rPr>
          <w:rFonts w:asciiTheme="minorHAnsi" w:hAnsiTheme="minorHAnsi" w:cstheme="minorHAnsi"/>
          <w:color w:val="000000"/>
        </w:rPr>
        <w:t>На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сваком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производу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наведено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је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или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када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је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произведен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31D0B">
        <w:rPr>
          <w:rFonts w:asciiTheme="minorHAnsi" w:hAnsiTheme="minorHAnsi" w:cstheme="minorHAnsi"/>
          <w:color w:val="000000"/>
        </w:rPr>
        <w:t>или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датум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до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ког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треба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да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га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конзумирамо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. </w:t>
      </w:r>
    </w:p>
    <w:p w14:paraId="5AB4126B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  <w:color w:val="000000"/>
        </w:rPr>
      </w:pPr>
      <w:proofErr w:type="spellStart"/>
      <w:r w:rsidRPr="00331D0B">
        <w:rPr>
          <w:rFonts w:asciiTheme="minorHAnsi" w:hAnsiTheme="minorHAnsi" w:cstheme="minorHAnsi"/>
          <w:color w:val="000000"/>
        </w:rPr>
        <w:t>Нето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количина</w:t>
      </w:r>
      <w:proofErr w:type="spellEnd"/>
    </w:p>
    <w:p w14:paraId="49336884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  <w:color w:val="000000"/>
        </w:rPr>
      </w:pPr>
      <w:proofErr w:type="spellStart"/>
      <w:r w:rsidRPr="00331D0B">
        <w:rPr>
          <w:rFonts w:asciiTheme="minorHAnsi" w:hAnsiTheme="minorHAnsi" w:cstheme="minorHAnsi"/>
          <w:color w:val="000000"/>
        </w:rPr>
        <w:t>Услови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чувања</w:t>
      </w:r>
      <w:proofErr w:type="spellEnd"/>
      <w:r w:rsidRPr="00331D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31D0B">
        <w:rPr>
          <w:rFonts w:asciiTheme="minorHAnsi" w:hAnsiTheme="minorHAnsi" w:cstheme="minorHAnsi"/>
          <w:color w:val="000000"/>
        </w:rPr>
        <w:t>намирнице</w:t>
      </w:r>
      <w:proofErr w:type="spellEnd"/>
    </w:p>
    <w:p w14:paraId="543D5B08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  <w:color w:val="000000"/>
        </w:rPr>
      </w:pPr>
    </w:p>
    <w:p w14:paraId="50DA1BE5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>САДРЖАЈ РАДИОНИЦЕ</w:t>
      </w:r>
    </w:p>
    <w:p w14:paraId="5A6CFFCC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</w:p>
    <w:p w14:paraId="229E2C9F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УВОДНИ ДЕО (5 </w:t>
      </w:r>
      <w:proofErr w:type="spellStart"/>
      <w:r w:rsidRPr="00331D0B">
        <w:rPr>
          <w:rFonts w:asciiTheme="minorHAnsi" w:hAnsiTheme="minorHAnsi" w:cstheme="minorHAnsi"/>
        </w:rPr>
        <w:t>мин</w:t>
      </w:r>
      <w:proofErr w:type="spellEnd"/>
      <w:r w:rsidRPr="00331D0B">
        <w:rPr>
          <w:rFonts w:asciiTheme="minorHAnsi" w:hAnsiTheme="minorHAnsi" w:cstheme="minorHAnsi"/>
        </w:rPr>
        <w:t>):</w:t>
      </w:r>
    </w:p>
    <w:p w14:paraId="29229EBD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1. </w:t>
      </w:r>
      <w:proofErr w:type="spellStart"/>
      <w:r w:rsidRPr="00331D0B">
        <w:rPr>
          <w:rFonts w:asciiTheme="minorHAnsi" w:hAnsiTheme="minorHAnsi" w:cstheme="minorHAnsi"/>
        </w:rPr>
        <w:t>Представљање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активности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од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стране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наставника</w:t>
      </w:r>
      <w:proofErr w:type="spellEnd"/>
    </w:p>
    <w:p w14:paraId="30307D5F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ЦЕНТРАЛНИ ДЕО (30 </w:t>
      </w:r>
      <w:proofErr w:type="spellStart"/>
      <w:r w:rsidRPr="00331D0B">
        <w:rPr>
          <w:rFonts w:asciiTheme="minorHAnsi" w:hAnsiTheme="minorHAnsi" w:cstheme="minorHAnsi"/>
        </w:rPr>
        <w:t>мин</w:t>
      </w:r>
      <w:proofErr w:type="spellEnd"/>
      <w:r w:rsidRPr="00331D0B">
        <w:rPr>
          <w:rFonts w:asciiTheme="minorHAnsi" w:hAnsiTheme="minorHAnsi" w:cstheme="minorHAnsi"/>
        </w:rPr>
        <w:t>):</w:t>
      </w:r>
    </w:p>
    <w:p w14:paraId="4F466EA4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1. </w:t>
      </w:r>
      <w:proofErr w:type="spellStart"/>
      <w:r w:rsidRPr="00331D0B">
        <w:rPr>
          <w:rFonts w:asciiTheme="minorHAnsi" w:hAnsiTheme="minorHAnsi" w:cstheme="minorHAnsi"/>
        </w:rPr>
        <w:t>Демонстрација</w:t>
      </w:r>
      <w:proofErr w:type="spellEnd"/>
      <w:r w:rsidRPr="00331D0B">
        <w:rPr>
          <w:rFonts w:asciiTheme="minorHAnsi" w:hAnsiTheme="minorHAnsi" w:cstheme="minorHAnsi"/>
        </w:rPr>
        <w:t xml:space="preserve"> – </w:t>
      </w:r>
      <w:proofErr w:type="spellStart"/>
      <w:r w:rsidRPr="00331D0B">
        <w:rPr>
          <w:rFonts w:asciiTheme="minorHAnsi" w:hAnsiTheme="minorHAnsi" w:cstheme="minorHAnsi"/>
        </w:rPr>
        <w:t>Које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све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информације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треба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нађу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етикети</w:t>
      </w:r>
      <w:proofErr w:type="spellEnd"/>
    </w:p>
    <w:p w14:paraId="5C0F6E35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2. </w:t>
      </w:r>
      <w:proofErr w:type="spellStart"/>
      <w:r w:rsidRPr="00331D0B">
        <w:rPr>
          <w:rFonts w:asciiTheme="minorHAnsi" w:hAnsiTheme="minorHAnsi" w:cstheme="minorHAnsi"/>
        </w:rPr>
        <w:t>Рад</w:t>
      </w:r>
      <w:proofErr w:type="spellEnd"/>
      <w:r w:rsidRPr="00331D0B">
        <w:rPr>
          <w:rFonts w:asciiTheme="minorHAnsi" w:hAnsiTheme="minorHAnsi" w:cstheme="minorHAnsi"/>
        </w:rPr>
        <w:t xml:space="preserve"> у </w:t>
      </w:r>
      <w:proofErr w:type="spellStart"/>
      <w:r w:rsidRPr="00331D0B">
        <w:rPr>
          <w:rFonts w:asciiTheme="minorHAnsi" w:hAnsiTheme="minorHAnsi" w:cstheme="minorHAnsi"/>
        </w:rPr>
        <w:t>групама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престављање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резултата</w:t>
      </w:r>
      <w:proofErr w:type="spellEnd"/>
    </w:p>
    <w:p w14:paraId="5703BEEB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ЗАВРШНИ ДЕО (10 </w:t>
      </w:r>
      <w:proofErr w:type="spellStart"/>
      <w:r w:rsidRPr="00331D0B">
        <w:rPr>
          <w:rFonts w:asciiTheme="minorHAnsi" w:hAnsiTheme="minorHAnsi" w:cstheme="minorHAnsi"/>
        </w:rPr>
        <w:t>мин</w:t>
      </w:r>
      <w:proofErr w:type="spellEnd"/>
      <w:r w:rsidRPr="00331D0B">
        <w:rPr>
          <w:rFonts w:asciiTheme="minorHAnsi" w:hAnsiTheme="minorHAnsi" w:cstheme="minorHAnsi"/>
        </w:rPr>
        <w:t>):</w:t>
      </w:r>
    </w:p>
    <w:p w14:paraId="45C02B24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Основне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напомене</w:t>
      </w:r>
      <w:proofErr w:type="spellEnd"/>
      <w:r w:rsidRPr="00331D0B">
        <w:rPr>
          <w:rFonts w:asciiTheme="minorHAnsi" w:hAnsiTheme="minorHAnsi" w:cstheme="minorHAnsi"/>
        </w:rPr>
        <w:t xml:space="preserve"> о </w:t>
      </w:r>
      <w:proofErr w:type="spellStart"/>
      <w:r w:rsidRPr="00331D0B">
        <w:rPr>
          <w:rFonts w:asciiTheme="minorHAnsi" w:hAnsiTheme="minorHAnsi" w:cstheme="minorHAnsi"/>
        </w:rPr>
        <w:t>значају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читања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етикета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паковањима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индустријски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прерађене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хране</w:t>
      </w:r>
      <w:proofErr w:type="spellEnd"/>
    </w:p>
    <w:p w14:paraId="7843E1E3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</w:p>
    <w:p w14:paraId="5F3DAB30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УВОДНИ ДЕО (5 </w:t>
      </w:r>
      <w:proofErr w:type="spellStart"/>
      <w:r w:rsidRPr="00331D0B">
        <w:rPr>
          <w:rFonts w:asciiTheme="minorHAnsi" w:hAnsiTheme="minorHAnsi" w:cstheme="minorHAnsi"/>
        </w:rPr>
        <w:t>мин</w:t>
      </w:r>
      <w:proofErr w:type="spellEnd"/>
      <w:r w:rsidRPr="00331D0B">
        <w:rPr>
          <w:rFonts w:asciiTheme="minorHAnsi" w:hAnsiTheme="minorHAnsi" w:cstheme="minorHAnsi"/>
        </w:rPr>
        <w:t>)</w:t>
      </w:r>
    </w:p>
    <w:p w14:paraId="5BDD35AA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1. </w:t>
      </w:r>
      <w:proofErr w:type="spellStart"/>
      <w:r w:rsidRPr="00331D0B">
        <w:rPr>
          <w:rFonts w:asciiTheme="minorHAnsi" w:hAnsiTheme="minorHAnsi" w:cstheme="minorHAnsi"/>
        </w:rPr>
        <w:t>Представљање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активности</w:t>
      </w:r>
      <w:proofErr w:type="spellEnd"/>
    </w:p>
    <w:p w14:paraId="5060A3CE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Наставник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објашњава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ученицима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начин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рада</w:t>
      </w:r>
      <w:proofErr w:type="spellEnd"/>
      <w:r w:rsidRPr="00331D0B">
        <w:rPr>
          <w:rFonts w:asciiTheme="minorHAnsi" w:hAnsiTheme="minorHAnsi" w:cstheme="minorHAnsi"/>
        </w:rPr>
        <w:t xml:space="preserve">. </w:t>
      </w:r>
    </w:p>
    <w:p w14:paraId="26790901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</w:p>
    <w:p w14:paraId="0C5B25D0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ЦЕНТРАЛНИ ДЕО (35 </w:t>
      </w:r>
      <w:proofErr w:type="spellStart"/>
      <w:r w:rsidRPr="00331D0B">
        <w:rPr>
          <w:rFonts w:asciiTheme="minorHAnsi" w:hAnsiTheme="minorHAnsi" w:cstheme="minorHAnsi"/>
        </w:rPr>
        <w:t>мин</w:t>
      </w:r>
      <w:proofErr w:type="spellEnd"/>
      <w:r w:rsidRPr="00331D0B">
        <w:rPr>
          <w:rFonts w:asciiTheme="minorHAnsi" w:hAnsiTheme="minorHAnsi" w:cstheme="minorHAnsi"/>
        </w:rPr>
        <w:t>)</w:t>
      </w:r>
    </w:p>
    <w:p w14:paraId="1FC643C1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</w:p>
    <w:p w14:paraId="1421F684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почетку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наставник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демонстрира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технику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читања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етикете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паковању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објашњава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њихово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значење</w:t>
      </w:r>
      <w:proofErr w:type="spellEnd"/>
      <w:r w:rsidRPr="00331D0B">
        <w:rPr>
          <w:rFonts w:asciiTheme="minorHAnsi" w:hAnsiTheme="minorHAnsi" w:cstheme="minorHAnsi"/>
        </w:rPr>
        <w:t>.</w:t>
      </w:r>
    </w:p>
    <w:p w14:paraId="75FAF0A7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</w:p>
    <w:p w14:paraId="36EF3A8B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Сви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ученици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поделе</w:t>
      </w:r>
      <w:proofErr w:type="spellEnd"/>
      <w:r w:rsidRPr="00331D0B">
        <w:rPr>
          <w:rFonts w:asciiTheme="minorHAnsi" w:hAnsiTheme="minorHAnsi" w:cstheme="minorHAnsi"/>
        </w:rPr>
        <w:t xml:space="preserve"> у </w:t>
      </w:r>
      <w:proofErr w:type="spellStart"/>
      <w:r w:rsidRPr="00331D0B">
        <w:rPr>
          <w:rFonts w:asciiTheme="minorHAnsi" w:hAnsiTheme="minorHAnsi" w:cstheme="minorHAnsi"/>
        </w:rPr>
        <w:t>мање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групе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од</w:t>
      </w:r>
      <w:proofErr w:type="spellEnd"/>
      <w:r w:rsidRPr="00331D0B">
        <w:rPr>
          <w:rFonts w:asciiTheme="minorHAnsi" w:hAnsiTheme="minorHAnsi" w:cstheme="minorHAnsi"/>
        </w:rPr>
        <w:t xml:space="preserve"> 3 </w:t>
      </w:r>
      <w:proofErr w:type="spellStart"/>
      <w:r w:rsidRPr="00331D0B">
        <w:rPr>
          <w:rFonts w:asciiTheme="minorHAnsi" w:hAnsiTheme="minorHAnsi" w:cstheme="minorHAnsi"/>
        </w:rPr>
        <w:t>до</w:t>
      </w:r>
      <w:proofErr w:type="spellEnd"/>
      <w:r w:rsidRPr="00331D0B">
        <w:rPr>
          <w:rFonts w:asciiTheme="minorHAnsi" w:hAnsiTheme="minorHAnsi" w:cstheme="minorHAnsi"/>
        </w:rPr>
        <w:t xml:space="preserve"> 5 </w:t>
      </w:r>
      <w:proofErr w:type="spellStart"/>
      <w:r w:rsidRPr="00331D0B">
        <w:rPr>
          <w:rFonts w:asciiTheme="minorHAnsi" w:hAnsiTheme="minorHAnsi" w:cstheme="minorHAnsi"/>
        </w:rPr>
        <w:t>ученика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Свака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група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добије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папир</w:t>
      </w:r>
      <w:proofErr w:type="spellEnd"/>
      <w:r w:rsidRPr="00331D0B">
        <w:rPr>
          <w:rFonts w:asciiTheme="minorHAnsi" w:hAnsiTheme="minorHAnsi" w:cstheme="minorHAnsi"/>
        </w:rPr>
        <w:t xml:space="preserve"> А4 </w:t>
      </w:r>
      <w:proofErr w:type="spellStart"/>
      <w:r w:rsidRPr="00331D0B">
        <w:rPr>
          <w:rFonts w:asciiTheme="minorHAnsi" w:hAnsiTheme="minorHAnsi" w:cstheme="minorHAnsi"/>
        </w:rPr>
        <w:t>формата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коме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нацртана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табела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основним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подцима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који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треба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нађу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етикети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паковања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празна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31D0B">
        <w:rPr>
          <w:rFonts w:asciiTheme="minorHAnsi" w:hAnsiTheme="minorHAnsi" w:cstheme="minorHAnsi"/>
        </w:rPr>
        <w:t>паковања</w:t>
      </w:r>
      <w:proofErr w:type="spellEnd"/>
      <w:r w:rsidRPr="00331D0B">
        <w:rPr>
          <w:rFonts w:asciiTheme="minorHAnsi" w:hAnsiTheme="minorHAnsi" w:cstheme="minorHAnsi"/>
        </w:rPr>
        <w:t>.</w:t>
      </w:r>
      <w:r w:rsidRPr="00331D0B">
        <w:rPr>
          <w:rFonts w:asciiTheme="minorHAnsi" w:hAnsiTheme="minorHAnsi" w:cstheme="minorHAnsi"/>
          <w:lang w:val="sr-Latn-CS"/>
        </w:rPr>
        <w:t>.</w:t>
      </w:r>
      <w:proofErr w:type="gramEnd"/>
      <w:r w:rsidRPr="00331D0B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Њихов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задатак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попуне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табели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тај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начин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што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ће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уписивањем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знака</w:t>
      </w:r>
      <w:proofErr w:type="spellEnd"/>
      <w:r w:rsidRPr="00331D0B">
        <w:rPr>
          <w:rFonts w:asciiTheme="minorHAnsi" w:hAnsiTheme="minorHAnsi" w:cstheme="minorHAnsi"/>
        </w:rPr>
        <w:t xml:space="preserve"> + </w:t>
      </w:r>
      <w:proofErr w:type="spellStart"/>
      <w:r w:rsidRPr="00331D0B">
        <w:rPr>
          <w:rFonts w:asciiTheme="minorHAnsi" w:hAnsiTheme="minorHAnsi" w:cstheme="minorHAnsi"/>
        </w:rPr>
        <w:t>ако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информација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постоји</w:t>
      </w:r>
      <w:proofErr w:type="spellEnd"/>
      <w:r w:rsidRPr="00331D0B">
        <w:rPr>
          <w:rFonts w:asciiTheme="minorHAnsi" w:hAnsiTheme="minorHAnsi" w:cstheme="minorHAnsi"/>
        </w:rPr>
        <w:t xml:space="preserve"> и – </w:t>
      </w:r>
      <w:proofErr w:type="spellStart"/>
      <w:r w:rsidRPr="00331D0B">
        <w:rPr>
          <w:rFonts w:asciiTheme="minorHAnsi" w:hAnsiTheme="minorHAnsi" w:cstheme="minorHAnsi"/>
        </w:rPr>
        <w:t>ако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информација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постоји</w:t>
      </w:r>
      <w:proofErr w:type="spellEnd"/>
      <w:r w:rsidRPr="00331D0B">
        <w:rPr>
          <w:rFonts w:asciiTheme="minorHAnsi" w:hAnsiTheme="minorHAnsi" w:cstheme="minorHAnsi"/>
        </w:rPr>
        <w:t xml:space="preserve"> а </w:t>
      </w:r>
      <w:proofErr w:type="spellStart"/>
      <w:r w:rsidRPr="00331D0B">
        <w:rPr>
          <w:rFonts w:asciiTheme="minorHAnsi" w:hAnsiTheme="minorHAnsi" w:cstheme="minorHAnsi"/>
        </w:rPr>
        <w:t>ако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постоји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делимично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уписују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знак</w:t>
      </w:r>
      <w:proofErr w:type="spellEnd"/>
      <w:r w:rsidRPr="00331D0B">
        <w:rPr>
          <w:rFonts w:asciiTheme="minorHAnsi" w:hAnsiTheme="minorHAnsi" w:cstheme="minorHAnsi"/>
        </w:rPr>
        <w:t xml:space="preserve"> +/</w:t>
      </w:r>
      <w:proofErr w:type="gramStart"/>
      <w:r w:rsidRPr="00331D0B">
        <w:rPr>
          <w:rFonts w:asciiTheme="minorHAnsi" w:hAnsiTheme="minorHAnsi" w:cstheme="minorHAnsi"/>
        </w:rPr>
        <w:t>- .</w:t>
      </w:r>
      <w:proofErr w:type="gram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крају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свака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група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одабере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свог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представника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који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ће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презентовати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рад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групе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пред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осталим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ученицима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тај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начин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што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ће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презентовати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резулата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групе</w:t>
      </w:r>
      <w:proofErr w:type="spellEnd"/>
      <w:r w:rsidRPr="00331D0B">
        <w:rPr>
          <w:rFonts w:asciiTheme="minorHAnsi" w:hAnsiTheme="minorHAnsi" w:cstheme="minorHAnsi"/>
        </w:rPr>
        <w:t xml:space="preserve">, </w:t>
      </w:r>
      <w:proofErr w:type="spellStart"/>
      <w:r w:rsidRPr="00331D0B">
        <w:rPr>
          <w:rFonts w:asciiTheme="minorHAnsi" w:hAnsiTheme="minorHAnsi" w:cstheme="minorHAnsi"/>
        </w:rPr>
        <w:t>уписивањем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ознака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flipchartу</w:t>
      </w:r>
      <w:proofErr w:type="spellEnd"/>
    </w:p>
    <w:p w14:paraId="12A5B45A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</w:p>
    <w:p w14:paraId="7A04899A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крају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наставник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поведе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дискусију</w:t>
      </w:r>
      <w:proofErr w:type="spellEnd"/>
      <w:r w:rsidRPr="00331D0B">
        <w:rPr>
          <w:rFonts w:asciiTheme="minorHAnsi" w:hAnsiTheme="minorHAnsi" w:cstheme="minorHAnsi"/>
        </w:rPr>
        <w:t xml:space="preserve"> о </w:t>
      </w:r>
      <w:proofErr w:type="spellStart"/>
      <w:r w:rsidRPr="00331D0B">
        <w:rPr>
          <w:rFonts w:asciiTheme="minorHAnsi" w:hAnsiTheme="minorHAnsi" w:cstheme="minorHAnsi"/>
        </w:rPr>
        <w:t>томе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зашто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битно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да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се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шта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значе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информације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етикетама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паковања</w:t>
      </w:r>
      <w:proofErr w:type="spellEnd"/>
      <w:r w:rsidRPr="00331D0B">
        <w:rPr>
          <w:rFonts w:asciiTheme="minorHAnsi" w:hAnsiTheme="minorHAnsi" w:cstheme="minorHAnsi"/>
        </w:rPr>
        <w:t xml:space="preserve"> и </w:t>
      </w:r>
      <w:proofErr w:type="spellStart"/>
      <w:r w:rsidRPr="00331D0B">
        <w:rPr>
          <w:rFonts w:asciiTheme="minorHAnsi" w:hAnsiTheme="minorHAnsi" w:cstheme="minorHAnsi"/>
        </w:rPr>
        <w:t>како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их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правилно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тумачити</w:t>
      </w:r>
      <w:proofErr w:type="spellEnd"/>
    </w:p>
    <w:p w14:paraId="1B1FDFE5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</w:rPr>
      </w:pPr>
    </w:p>
    <w:p w14:paraId="30DD0CEA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</w:rPr>
      </w:pPr>
    </w:p>
    <w:p w14:paraId="2B4533BE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  <w:r w:rsidRPr="00331D0B">
        <w:rPr>
          <w:rFonts w:asciiTheme="minorHAnsi" w:hAnsiTheme="minorHAnsi" w:cstheme="minorHAnsi"/>
        </w:rPr>
        <w:t xml:space="preserve">ЗАВРШНИ ДЕО (10 </w:t>
      </w:r>
      <w:proofErr w:type="spellStart"/>
      <w:r w:rsidRPr="00331D0B">
        <w:rPr>
          <w:rFonts w:asciiTheme="minorHAnsi" w:hAnsiTheme="minorHAnsi" w:cstheme="minorHAnsi"/>
        </w:rPr>
        <w:t>мин</w:t>
      </w:r>
      <w:proofErr w:type="spellEnd"/>
      <w:r w:rsidRPr="00331D0B">
        <w:rPr>
          <w:rFonts w:asciiTheme="minorHAnsi" w:hAnsiTheme="minorHAnsi" w:cstheme="minorHAnsi"/>
        </w:rPr>
        <w:t>):</w:t>
      </w:r>
    </w:p>
    <w:p w14:paraId="18DEC57C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  <w:lang w:val="sr-Latn-CS"/>
        </w:rPr>
      </w:pPr>
      <w:proofErr w:type="spellStart"/>
      <w:r w:rsidRPr="00331D0B">
        <w:rPr>
          <w:rFonts w:asciiTheme="minorHAnsi" w:hAnsiTheme="minorHAnsi" w:cstheme="minorHAnsi"/>
          <w:lang w:val="sr-Latn-CS"/>
        </w:rPr>
        <w:t>Наставник</w:t>
      </w:r>
      <w:proofErr w:type="spellEnd"/>
      <w:r w:rsidRPr="00331D0B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Pr="00331D0B">
        <w:rPr>
          <w:rFonts w:asciiTheme="minorHAnsi" w:hAnsiTheme="minorHAnsi" w:cstheme="minorHAnsi"/>
          <w:lang w:val="sr-Latn-CS"/>
        </w:rPr>
        <w:t>поново</w:t>
      </w:r>
      <w:proofErr w:type="spellEnd"/>
      <w:r w:rsidRPr="00331D0B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Pr="00331D0B">
        <w:rPr>
          <w:rFonts w:asciiTheme="minorHAnsi" w:hAnsiTheme="minorHAnsi" w:cstheme="minorHAnsi"/>
          <w:lang w:val="sr-Latn-CS"/>
        </w:rPr>
        <w:t>сумира</w:t>
      </w:r>
      <w:proofErr w:type="spellEnd"/>
      <w:r w:rsidRPr="00331D0B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Pr="00331D0B">
        <w:rPr>
          <w:rFonts w:asciiTheme="minorHAnsi" w:hAnsiTheme="minorHAnsi" w:cstheme="minorHAnsi"/>
          <w:lang w:val="sr-Latn-CS"/>
        </w:rPr>
        <w:t>постигнуте</w:t>
      </w:r>
      <w:proofErr w:type="spellEnd"/>
      <w:r w:rsidRPr="00331D0B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Pr="00331D0B">
        <w:rPr>
          <w:rFonts w:asciiTheme="minorHAnsi" w:hAnsiTheme="minorHAnsi" w:cstheme="minorHAnsi"/>
          <w:lang w:val="sr-Latn-CS"/>
        </w:rPr>
        <w:t>резултате</w:t>
      </w:r>
      <w:proofErr w:type="spellEnd"/>
      <w:r w:rsidRPr="00331D0B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Pr="00331D0B">
        <w:rPr>
          <w:rFonts w:asciiTheme="minorHAnsi" w:hAnsiTheme="minorHAnsi" w:cstheme="minorHAnsi"/>
          <w:lang w:val="sr-Latn-CS"/>
        </w:rPr>
        <w:t>радионице</w:t>
      </w:r>
      <w:proofErr w:type="spellEnd"/>
      <w:r w:rsidRPr="00331D0B">
        <w:rPr>
          <w:rFonts w:asciiTheme="minorHAnsi" w:hAnsiTheme="minorHAnsi" w:cstheme="minorHAnsi"/>
          <w:lang w:val="sr-Latn-CS"/>
        </w:rPr>
        <w:t xml:space="preserve"> и </w:t>
      </w:r>
      <w:proofErr w:type="spellStart"/>
      <w:r w:rsidRPr="00331D0B">
        <w:rPr>
          <w:rFonts w:asciiTheme="minorHAnsi" w:hAnsiTheme="minorHAnsi" w:cstheme="minorHAnsi"/>
          <w:lang w:val="sr-Latn-CS"/>
        </w:rPr>
        <w:t>износи</w:t>
      </w:r>
      <w:proofErr w:type="spellEnd"/>
      <w:r w:rsidRPr="00331D0B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Pr="00331D0B">
        <w:rPr>
          <w:rFonts w:asciiTheme="minorHAnsi" w:hAnsiTheme="minorHAnsi" w:cstheme="minorHAnsi"/>
          <w:lang w:val="sr-Latn-CS"/>
        </w:rPr>
        <w:t>основне</w:t>
      </w:r>
      <w:proofErr w:type="spellEnd"/>
      <w:r w:rsidRPr="00331D0B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Pr="00331D0B">
        <w:rPr>
          <w:rFonts w:asciiTheme="minorHAnsi" w:hAnsiTheme="minorHAnsi" w:cstheme="minorHAnsi"/>
          <w:lang w:val="sr-Latn-CS"/>
        </w:rPr>
        <w:t>напомене</w:t>
      </w:r>
      <w:proofErr w:type="spellEnd"/>
      <w:r w:rsidRPr="00331D0B">
        <w:rPr>
          <w:rFonts w:asciiTheme="minorHAnsi" w:hAnsiTheme="minorHAnsi" w:cstheme="minorHAnsi"/>
          <w:lang w:val="sr-Latn-CS"/>
        </w:rPr>
        <w:t xml:space="preserve"> о </w:t>
      </w:r>
      <w:proofErr w:type="spellStart"/>
      <w:r w:rsidRPr="00331D0B">
        <w:rPr>
          <w:rFonts w:asciiTheme="minorHAnsi" w:hAnsiTheme="minorHAnsi" w:cstheme="minorHAnsi"/>
        </w:rPr>
        <w:t>информацијама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које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можемо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наћи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на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етикетама</w:t>
      </w:r>
      <w:proofErr w:type="spellEnd"/>
      <w:r w:rsidRPr="00331D0B">
        <w:rPr>
          <w:rFonts w:asciiTheme="minorHAnsi" w:hAnsiTheme="minorHAnsi" w:cstheme="minorHAnsi"/>
        </w:rPr>
        <w:t xml:space="preserve"> </w:t>
      </w:r>
      <w:proofErr w:type="spellStart"/>
      <w:r w:rsidRPr="00331D0B">
        <w:rPr>
          <w:rFonts w:asciiTheme="minorHAnsi" w:hAnsiTheme="minorHAnsi" w:cstheme="minorHAnsi"/>
        </w:rPr>
        <w:t>паковања</w:t>
      </w:r>
      <w:proofErr w:type="spellEnd"/>
      <w:r w:rsidRPr="00331D0B">
        <w:rPr>
          <w:rFonts w:asciiTheme="minorHAnsi" w:hAnsiTheme="minorHAnsi" w:cstheme="minorHAnsi"/>
          <w:lang w:val="sr-Latn-CS"/>
        </w:rPr>
        <w:t>.</w:t>
      </w:r>
    </w:p>
    <w:p w14:paraId="354AE822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15B84223" w14:textId="77777777" w:rsidR="00D41AC2" w:rsidRPr="00331D0B" w:rsidRDefault="00D41AC2" w:rsidP="00D41AC2">
      <w:pP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58CDEDC3" w14:textId="77777777" w:rsidR="00D41AC2" w:rsidRPr="00331D0B" w:rsidRDefault="00D41AC2" w:rsidP="00D41AC2">
      <w:pPr>
        <w:jc w:val="both"/>
        <w:rPr>
          <w:rFonts w:asciiTheme="minorHAnsi" w:hAnsiTheme="minorHAnsi" w:cstheme="minorHAnsi"/>
        </w:rPr>
      </w:pPr>
    </w:p>
    <w:p w14:paraId="2577C77B" w14:textId="77777777" w:rsidR="002B6929" w:rsidRPr="00331D0B" w:rsidRDefault="002B6929">
      <w:pPr>
        <w:rPr>
          <w:rFonts w:asciiTheme="minorHAnsi" w:hAnsiTheme="minorHAnsi" w:cstheme="minorHAnsi"/>
        </w:rPr>
      </w:pPr>
    </w:p>
    <w:sectPr w:rsidR="002B6929" w:rsidRPr="00331D0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4B4F"/>
    <w:multiLevelType w:val="multilevel"/>
    <w:tmpl w:val="C99C156E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DC71D93"/>
    <w:multiLevelType w:val="multilevel"/>
    <w:tmpl w:val="93EC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8653BE8"/>
    <w:multiLevelType w:val="multilevel"/>
    <w:tmpl w:val="04E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C8F5488"/>
    <w:multiLevelType w:val="multilevel"/>
    <w:tmpl w:val="5F54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29"/>
    <w:rsid w:val="002B6929"/>
    <w:rsid w:val="00331D0B"/>
    <w:rsid w:val="00D4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725A9-4FE2-4CDF-AA98-EEE1AE27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AC2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D41AC2"/>
    <w:pPr>
      <w:suppressLineNumbers/>
    </w:pPr>
  </w:style>
  <w:style w:type="paragraph" w:customStyle="1" w:styleId="DefaultLTGliederung1">
    <w:name w:val="Default~LT~Gliederung 1"/>
    <w:qFormat/>
    <w:rsid w:val="00D41AC2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240" w:lineRule="auto"/>
    </w:pPr>
    <w:rPr>
      <w:rFonts w:ascii="FreeSans" w:eastAsia="DejaVu Sans" w:hAnsi="FreeSans" w:cs="Liberation Sans"/>
      <w:color w:val="000000"/>
      <w:sz w:val="6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1755</Words>
  <Characters>10007</Characters>
  <Application>Microsoft Office Word</Application>
  <DocSecurity>0</DocSecurity>
  <Lines>83</Lines>
  <Paragraphs>23</Paragraphs>
  <ScaleCrop>false</ScaleCrop>
  <Company/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Vuković</dc:creator>
  <cp:keywords/>
  <dc:description/>
  <cp:lastModifiedBy>Snežana Vuković</cp:lastModifiedBy>
  <cp:revision>2</cp:revision>
  <dcterms:created xsi:type="dcterms:W3CDTF">2021-05-15T16:26:00Z</dcterms:created>
  <dcterms:modified xsi:type="dcterms:W3CDTF">2021-05-15T16:26:00Z</dcterms:modified>
</cp:coreProperties>
</file>